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17CDA2BE" w:rsidR="002342EE" w:rsidRPr="00815E4B" w:rsidRDefault="00D1370B" w:rsidP="002E7A7C">
      <w:pPr>
        <w:pStyle w:val="Title"/>
        <w:rPr>
          <w:rFonts w:ascii="MS Mincho" w:eastAsia="MS Mincho" w:hAnsi="MS Mincho"/>
          <w:lang w:eastAsia="ja-JP"/>
        </w:rPr>
      </w:pPr>
      <w:bookmarkStart w:id="0" w:name="_Hlk514855488"/>
      <w:bookmarkStart w:id="1" w:name="_GoBack"/>
      <w:bookmarkEnd w:id="1"/>
      <w:r w:rsidRPr="00815E4B">
        <w:rPr>
          <w:rFonts w:ascii="MS Mincho" w:eastAsia="MS Mincho" w:hAnsi="MS Mincho"/>
          <w:lang w:eastAsia="ja-JP"/>
        </w:rPr>
        <w:t>人工肛門のケア</w:t>
      </w:r>
    </w:p>
    <w:p w14:paraId="6063C86D" w14:textId="6F116A4B" w:rsidR="00FA0A21" w:rsidRPr="00815E4B" w:rsidRDefault="00D94BC8" w:rsidP="00AF2B9C">
      <w:pPr>
        <w:pStyle w:val="NoSpacing"/>
        <w:rPr>
          <w:rFonts w:ascii="MS Mincho" w:eastAsia="MS Mincho" w:hAnsi="MS Mincho"/>
          <w:lang w:eastAsia="ja-JP"/>
        </w:rPr>
      </w:pPr>
      <w:bookmarkStart w:id="2" w:name="_Hlk514936415"/>
      <w:bookmarkEnd w:id="0"/>
      <w:r w:rsidRPr="00815E4B">
        <w:rPr>
          <w:rStyle w:val="Strong"/>
          <w:rFonts w:ascii="MS Mincho" w:eastAsia="MS Mincho" w:hAnsi="MS Mincho"/>
          <w:lang w:eastAsia="ja-JP"/>
        </w:rPr>
        <w:t xml:space="preserve">ターゲットグループ: </w:t>
      </w:r>
      <w:r w:rsidR="00D305F5" w:rsidRPr="00815E4B">
        <w:rPr>
          <w:rFonts w:ascii="MS Mincho" w:eastAsia="MS Mincho" w:hAnsi="MS Mincho"/>
          <w:lang w:eastAsia="ja-JP"/>
        </w:rPr>
        <w:t xml:space="preserve">看護学生   </w:t>
      </w:r>
      <w:r w:rsidRPr="00815E4B">
        <w:rPr>
          <w:rStyle w:val="Strong"/>
          <w:rFonts w:ascii="MS Mincho" w:eastAsia="MS Mincho" w:hAnsi="MS Mincho"/>
          <w:lang w:eastAsia="ja-JP"/>
        </w:rPr>
        <w:t xml:space="preserve">学習者推奨人数: </w:t>
      </w:r>
      <w:r w:rsidR="00FA0A21" w:rsidRPr="00815E4B">
        <w:rPr>
          <w:rFonts w:ascii="MS Mincho" w:eastAsia="MS Mincho" w:hAnsi="MS Mincho"/>
          <w:lang w:eastAsia="ja-JP"/>
        </w:rPr>
        <w:t>1～2 人</w:t>
      </w:r>
    </w:p>
    <w:p w14:paraId="506C84C5" w14:textId="311433BB" w:rsidR="0000739B" w:rsidRPr="00815E4B" w:rsidRDefault="00AF2B9C" w:rsidP="00AF2B9C">
      <w:pPr>
        <w:pStyle w:val="NoSpacing"/>
        <w:rPr>
          <w:rStyle w:val="Strong"/>
          <w:rFonts w:ascii="MS Mincho" w:eastAsia="MS Mincho" w:hAnsi="MS Mincho"/>
          <w:b w:val="0"/>
          <w:lang w:eastAsia="ja-JP"/>
        </w:rPr>
      </w:pPr>
      <w:r w:rsidRPr="00815E4B">
        <w:rPr>
          <w:rFonts w:ascii="MS Mincho" w:eastAsia="MS Mincho" w:hAnsi="MS Mincho"/>
          <w:b/>
          <w:lang w:eastAsia="ja-JP"/>
        </w:rPr>
        <w:t>シミュレーション時間:</w:t>
      </w:r>
      <w:r w:rsidRPr="00815E4B">
        <w:rPr>
          <w:rFonts w:ascii="MS Mincho" w:eastAsia="MS Mincho" w:hAnsi="MS Mincho"/>
          <w:lang w:eastAsia="ja-JP"/>
        </w:rPr>
        <w:t xml:space="preserve"> 10 分        </w:t>
      </w:r>
      <w:r w:rsidRPr="00815E4B">
        <w:rPr>
          <w:rStyle w:val="Strong"/>
          <w:rFonts w:ascii="MS Mincho" w:eastAsia="MS Mincho" w:hAnsi="MS Mincho"/>
          <w:lang w:eastAsia="ja-JP"/>
        </w:rPr>
        <w:t xml:space="preserve">ディブリーフィング時間: </w:t>
      </w:r>
      <w:r w:rsidRPr="00815E4B">
        <w:rPr>
          <w:rStyle w:val="Strong"/>
          <w:rFonts w:ascii="MS Mincho" w:eastAsia="MS Mincho" w:hAnsi="MS Mincho"/>
          <w:b w:val="0"/>
          <w:lang w:eastAsia="ja-JP"/>
        </w:rPr>
        <w:t>20 分</w:t>
      </w:r>
    </w:p>
    <w:p w14:paraId="5C0E579E" w14:textId="1DF337D9" w:rsidR="008152E6" w:rsidRPr="00815E4B" w:rsidRDefault="00A247A9" w:rsidP="007D499C">
      <w:pPr>
        <w:pStyle w:val="Heading1"/>
        <w:rPr>
          <w:rFonts w:ascii="MS Mincho" w:eastAsia="MS Mincho" w:hAnsi="MS Mincho"/>
          <w:lang w:eastAsia="ja-JP"/>
        </w:rPr>
      </w:pPr>
      <w:r w:rsidRPr="00815E4B">
        <w:rPr>
          <w:rFonts w:ascii="MS Mincho" w:eastAsia="MS Mincho" w:hAnsi="MS Mincho"/>
          <w:lang w:eastAsia="ja-JP"/>
        </w:rPr>
        <w:t>カリキュラムの情報</w:t>
      </w:r>
    </w:p>
    <w:p w14:paraId="06CD16DD" w14:textId="5CFD6D01" w:rsidR="00D94BC8" w:rsidRPr="00815E4B" w:rsidRDefault="00D94BC8" w:rsidP="007D499C">
      <w:pPr>
        <w:pStyle w:val="Heading2"/>
        <w:rPr>
          <w:rFonts w:ascii="MS Mincho" w:eastAsia="MS Mincho" w:hAnsi="MS Mincho"/>
          <w:lang w:eastAsia="ja-JP"/>
        </w:rPr>
      </w:pPr>
      <w:r w:rsidRPr="00815E4B">
        <w:rPr>
          <w:rFonts w:ascii="MS Mincho" w:eastAsia="MS Mincho" w:hAnsi="MS Mincho"/>
          <w:lang w:eastAsia="ja-JP"/>
        </w:rPr>
        <w:t>学習目的</w:t>
      </w:r>
    </w:p>
    <w:p w14:paraId="04F2C3B4" w14:textId="58401B35" w:rsidR="00134B3F" w:rsidRPr="00815E4B" w:rsidRDefault="00903F6D" w:rsidP="002D7DE9">
      <w:pPr>
        <w:rPr>
          <w:rStyle w:val="Strong"/>
          <w:rFonts w:ascii="MS Mincho" w:eastAsia="MS Mincho" w:hAnsi="MS Mincho"/>
          <w:b w:val="0"/>
          <w:lang w:eastAsia="ja-JP"/>
        </w:rPr>
      </w:pPr>
      <w:r w:rsidRPr="00815E4B">
        <w:rPr>
          <w:rStyle w:val="Strong"/>
          <w:rFonts w:ascii="MS Mincho" w:eastAsia="MS Mincho" w:hAnsi="MS Mincho"/>
          <w:b w:val="0"/>
          <w:lang w:eastAsia="ja-JP"/>
        </w:rPr>
        <w:t>シミュレーションとディブリーフィングセッションが完了すると、学習者は以下を行うことができるようになります:</w:t>
      </w:r>
    </w:p>
    <w:bookmarkEnd w:id="2"/>
    <w:p w14:paraId="553F0007" w14:textId="1A9E20FA" w:rsidR="009913B2" w:rsidRPr="00815E4B" w:rsidRDefault="009913B2" w:rsidP="009913B2">
      <w:pPr>
        <w:pStyle w:val="NoSpacing"/>
        <w:numPr>
          <w:ilvl w:val="0"/>
          <w:numId w:val="21"/>
        </w:numPr>
        <w:rPr>
          <w:rFonts w:ascii="MS Mincho" w:eastAsia="MS Mincho" w:hAnsi="MS Mincho"/>
          <w:szCs w:val="22"/>
          <w:lang w:eastAsia="ja-JP"/>
        </w:rPr>
      </w:pPr>
      <w:r w:rsidRPr="00815E4B">
        <w:rPr>
          <w:rFonts w:ascii="MS Mincho" w:eastAsia="MS Mincho" w:hAnsi="MS Mincho"/>
          <w:szCs w:val="22"/>
          <w:lang w:eastAsia="ja-JP"/>
        </w:rPr>
        <w:t>人工肛門造設部位の評価</w:t>
      </w:r>
    </w:p>
    <w:p w14:paraId="6CF0F9DC" w14:textId="140DDBE3" w:rsidR="009913B2" w:rsidRPr="00815E4B" w:rsidRDefault="009913B2" w:rsidP="009913B2">
      <w:pPr>
        <w:pStyle w:val="NoSpacing"/>
        <w:numPr>
          <w:ilvl w:val="0"/>
          <w:numId w:val="21"/>
        </w:numPr>
        <w:rPr>
          <w:rFonts w:ascii="MS Mincho" w:eastAsia="MS Mincho" w:hAnsi="MS Mincho"/>
          <w:szCs w:val="22"/>
          <w:lang w:eastAsia="ja-JP"/>
        </w:rPr>
      </w:pPr>
      <w:r w:rsidRPr="00815E4B">
        <w:rPr>
          <w:rFonts w:ascii="MS Mincho" w:eastAsia="MS Mincho" w:hAnsi="MS Mincho"/>
          <w:szCs w:val="22"/>
          <w:lang w:eastAsia="ja-JP"/>
        </w:rPr>
        <w:t>適切なコミュニケーション方法による患者への手技の説明</w:t>
      </w:r>
    </w:p>
    <w:p w14:paraId="68CA090E" w14:textId="05B1558C" w:rsidR="00DE0381" w:rsidRPr="00815E4B" w:rsidRDefault="009913B2" w:rsidP="009913B2">
      <w:pPr>
        <w:pStyle w:val="NoSpacing"/>
        <w:numPr>
          <w:ilvl w:val="0"/>
          <w:numId w:val="21"/>
        </w:numPr>
        <w:rPr>
          <w:rFonts w:ascii="MS Mincho" w:eastAsia="MS Mincho" w:hAnsi="MS Mincho"/>
          <w:szCs w:val="22"/>
          <w:lang w:eastAsia="ja-JP"/>
        </w:rPr>
      </w:pPr>
      <w:r w:rsidRPr="00815E4B">
        <w:rPr>
          <w:rFonts w:ascii="MS Mincho" w:eastAsia="MS Mincho" w:hAnsi="MS Mincho"/>
          <w:szCs w:val="22"/>
          <w:lang w:eastAsia="ja-JP"/>
        </w:rPr>
        <w:t>バッグの内容物の排出 (また必要に応じて再装着) を含む人工肛門のケア</w:t>
      </w:r>
    </w:p>
    <w:p w14:paraId="22A8BB24" w14:textId="2B7D7154" w:rsidR="00D94BC8" w:rsidRPr="00815E4B" w:rsidRDefault="00D94BC8" w:rsidP="007D499C">
      <w:pPr>
        <w:pStyle w:val="Heading2"/>
        <w:rPr>
          <w:rFonts w:ascii="MS Mincho" w:eastAsia="MS Mincho" w:hAnsi="MS Mincho"/>
          <w:lang w:eastAsia="ja-JP"/>
        </w:rPr>
      </w:pPr>
      <w:r w:rsidRPr="00815E4B">
        <w:rPr>
          <w:rFonts w:ascii="MS Mincho" w:eastAsia="MS Mincho" w:hAnsi="MS Mincho"/>
          <w:lang w:eastAsia="ja-JP"/>
        </w:rPr>
        <w:t>シナリオの概要</w:t>
      </w:r>
    </w:p>
    <w:p w14:paraId="6C4B9AC5" w14:textId="2E60B704" w:rsidR="002361C5" w:rsidRPr="00815E4B" w:rsidRDefault="00C268B5" w:rsidP="009F4011">
      <w:pPr>
        <w:rPr>
          <w:rFonts w:ascii="MS Mincho" w:eastAsia="MS Mincho" w:hAnsi="MS Mincho"/>
          <w:lang w:eastAsia="ja-JP"/>
        </w:rPr>
      </w:pPr>
      <w:r w:rsidRPr="00815E4B">
        <w:rPr>
          <w:rFonts w:ascii="MS Mincho" w:eastAsia="MS Mincho" w:hAnsi="MS Mincho"/>
          <w:lang w:eastAsia="ja-JP"/>
        </w:rPr>
        <w:t>このシナリオでは、潰瘍性大腸炎の長期にわたる病歴のため結腸および直腸の除去術を受けた 33 歳の女性患者が外科病棟に入院しています。術後 2 日目です。人工肛門が造設されました。学習者には、人工肛門が造設された部位を評価し、適切なコミュニケーション方法で患者に手技を説明し、バッグの内容物の排出 (また必要に応じてバッグの再装着) を含む人工肛門のケアを行うことが求められます。</w:t>
      </w:r>
    </w:p>
    <w:p w14:paraId="55F47299" w14:textId="25709D34" w:rsidR="00285017" w:rsidRPr="00815E4B" w:rsidRDefault="00285017" w:rsidP="002E7A7C">
      <w:pPr>
        <w:pStyle w:val="Heading2"/>
        <w:rPr>
          <w:rFonts w:ascii="MS Mincho" w:eastAsia="MS Mincho" w:hAnsi="MS Mincho"/>
          <w:lang w:eastAsia="ja-JP"/>
        </w:rPr>
      </w:pPr>
      <w:r w:rsidRPr="00815E4B">
        <w:rPr>
          <w:rFonts w:ascii="MS Mincho" w:eastAsia="MS Mincho" w:hAnsi="MS Mincho"/>
          <w:lang w:eastAsia="ja-JP"/>
        </w:rPr>
        <w:t>ディブリーフィング</w:t>
      </w:r>
    </w:p>
    <w:p w14:paraId="0C0C9B11" w14:textId="090CF5B2" w:rsidR="00DE2468" w:rsidRPr="00815E4B" w:rsidRDefault="00285017" w:rsidP="009F4011">
      <w:pPr>
        <w:rPr>
          <w:rFonts w:ascii="MS Mincho" w:eastAsia="MS Mincho" w:hAnsi="MS Mincho"/>
          <w:lang w:eastAsia="ja-JP"/>
        </w:rPr>
      </w:pPr>
      <w:bookmarkStart w:id="3" w:name="_Hlk515357154"/>
      <w:r w:rsidRPr="00815E4B">
        <w:rPr>
          <w:rFonts w:ascii="MS Mincho" w:eastAsia="MS Mincho" w:hAnsi="MS Mincho"/>
          <w:lang w:eastAsia="ja-JP"/>
        </w:rPr>
        <w:t>シミュレーションが終了したら、ファシリテーター主導のディブリーフィングを実施し学習目的に関連するトピックについて討議することが推奨されます。ディブリーフィング時の質問例については Session Viewer のイベントログをご覧ください。考えられる討議の主要ポイントは次の通りです：</w:t>
      </w:r>
    </w:p>
    <w:p w14:paraId="674FE00D" w14:textId="468713C1" w:rsidR="009F7224" w:rsidRPr="00815E4B" w:rsidRDefault="007D19E7" w:rsidP="00683FA8">
      <w:pPr>
        <w:pStyle w:val="ListParagraph"/>
        <w:numPr>
          <w:ilvl w:val="0"/>
          <w:numId w:val="23"/>
        </w:numPr>
        <w:rPr>
          <w:rFonts w:ascii="MS Mincho" w:eastAsia="MS Mincho" w:hAnsi="MS Mincho"/>
          <w:lang w:eastAsia="ja-JP"/>
        </w:rPr>
      </w:pPr>
      <w:r w:rsidRPr="00815E4B">
        <w:rPr>
          <w:rFonts w:ascii="MS Mincho" w:eastAsia="MS Mincho" w:hAnsi="MS Mincho"/>
          <w:szCs w:val="22"/>
          <w:lang w:eastAsia="ja-JP"/>
        </w:rPr>
        <w:t>人工肛門の造設部位の評価</w:t>
      </w:r>
    </w:p>
    <w:p w14:paraId="18B0F358" w14:textId="1DA27E11" w:rsidR="00683FA8" w:rsidRPr="00815E4B" w:rsidRDefault="002F46E5" w:rsidP="00683FA8">
      <w:pPr>
        <w:pStyle w:val="ListParagraph"/>
        <w:numPr>
          <w:ilvl w:val="0"/>
          <w:numId w:val="23"/>
        </w:numPr>
        <w:rPr>
          <w:rFonts w:ascii="MS Mincho" w:eastAsia="MS Mincho" w:hAnsi="MS Mincho"/>
        </w:rPr>
      </w:pPr>
      <w:proofErr w:type="spellStart"/>
      <w:r w:rsidRPr="00815E4B">
        <w:rPr>
          <w:rFonts w:ascii="MS Mincho" w:eastAsia="MS Mincho" w:hAnsi="MS Mincho"/>
        </w:rPr>
        <w:t>人工肛門のケアの管理</w:t>
      </w:r>
      <w:proofErr w:type="spellEnd"/>
    </w:p>
    <w:p w14:paraId="4F2B32C6" w14:textId="710158E7" w:rsidR="00E543A5" w:rsidRPr="00815E4B" w:rsidRDefault="002F46E5" w:rsidP="00683FA8">
      <w:pPr>
        <w:pStyle w:val="ListParagraph"/>
        <w:numPr>
          <w:ilvl w:val="0"/>
          <w:numId w:val="23"/>
        </w:numPr>
        <w:rPr>
          <w:rFonts w:ascii="MS Mincho" w:eastAsia="MS Mincho" w:hAnsi="MS Mincho"/>
          <w:lang w:eastAsia="ja-JP"/>
        </w:rPr>
      </w:pPr>
      <w:r w:rsidRPr="00815E4B">
        <w:rPr>
          <w:rFonts w:ascii="MS Mincho" w:eastAsia="MS Mincho" w:hAnsi="MS Mincho"/>
          <w:lang w:eastAsia="ja-JP"/>
        </w:rPr>
        <w:t>患者とのコミュニケーション</w:t>
      </w:r>
    </w:p>
    <w:p w14:paraId="21066463" w14:textId="5863EE62" w:rsidR="009B10CD" w:rsidRPr="00815E4B" w:rsidRDefault="009B10CD" w:rsidP="002E7A7C">
      <w:pPr>
        <w:pStyle w:val="Heading2"/>
        <w:rPr>
          <w:rFonts w:ascii="MS Mincho" w:eastAsia="MS Mincho" w:hAnsi="MS Mincho"/>
        </w:rPr>
      </w:pPr>
      <w:bookmarkStart w:id="4" w:name="_Hlk514937051"/>
      <w:bookmarkEnd w:id="3"/>
      <w:proofErr w:type="spellStart"/>
      <w:r w:rsidRPr="00815E4B">
        <w:rPr>
          <w:rFonts w:ascii="MS Mincho" w:eastAsia="MS Mincho" w:hAnsi="MS Mincho"/>
        </w:rPr>
        <w:t>参考文献</w:t>
      </w:r>
      <w:proofErr w:type="spellEnd"/>
    </w:p>
    <w:bookmarkEnd w:id="4"/>
    <w:p w14:paraId="139884C4" w14:textId="25D3D846" w:rsidR="0025740E" w:rsidRPr="00815E4B" w:rsidRDefault="0025740E" w:rsidP="0025740E">
      <w:pPr>
        <w:rPr>
          <w:rFonts w:ascii="MS Mincho" w:eastAsia="MS Mincho" w:hAnsi="MS Mincho"/>
          <w:lang w:eastAsia="ja-JP"/>
        </w:rPr>
      </w:pPr>
      <w:r w:rsidRPr="00815E4B">
        <w:rPr>
          <w:rFonts w:ascii="MS Mincho" w:eastAsia="MS Mincho" w:hAnsi="MS Mincho"/>
        </w:rPr>
        <w:t xml:space="preserve">Colostomy UK. </w:t>
      </w:r>
      <w:r w:rsidRPr="00815E4B">
        <w:rPr>
          <w:rFonts w:ascii="MS Mincho" w:eastAsia="MS Mincho" w:hAnsi="MS Mincho"/>
          <w:i/>
        </w:rPr>
        <w:t>Managing your colostomy</w:t>
      </w:r>
      <w:r w:rsidRPr="00815E4B">
        <w:rPr>
          <w:rFonts w:ascii="MS Mincho" w:eastAsia="MS Mincho" w:hAnsi="MS Mincho"/>
        </w:rPr>
        <w:t xml:space="preserve">, 2018. </w:t>
      </w:r>
      <w:hyperlink r:id="rId8" w:history="1">
        <w:r w:rsidR="00B9202C" w:rsidRPr="00815E4B">
          <w:rPr>
            <w:rStyle w:val="Hyperlink"/>
            <w:rFonts w:ascii="MS Mincho" w:eastAsia="MS Mincho" w:hAnsi="MS Mincho"/>
            <w:lang w:eastAsia="ja-JP"/>
          </w:rPr>
          <w:t>http://www.colostomyuk.org/information/managing-your-colostomy/</w:t>
        </w:r>
      </w:hyperlink>
      <w:r w:rsidRPr="00815E4B">
        <w:rPr>
          <w:rFonts w:ascii="MS Mincho" w:eastAsia="MS Mincho" w:hAnsi="MS Mincho"/>
          <w:lang w:eastAsia="ja-JP"/>
        </w:rPr>
        <w:t xml:space="preserve"> でご覧ください。</w:t>
      </w:r>
    </w:p>
    <w:p w14:paraId="33C89024" w14:textId="471B068F" w:rsidR="007156E9" w:rsidRPr="00815E4B" w:rsidRDefault="0025740E" w:rsidP="002C5922">
      <w:pPr>
        <w:rPr>
          <w:rFonts w:ascii="MS Mincho" w:eastAsia="MS Mincho" w:hAnsi="MS Mincho"/>
          <w:lang w:eastAsia="ko-KR"/>
        </w:rPr>
      </w:pPr>
      <w:r w:rsidRPr="00815E4B">
        <w:rPr>
          <w:rFonts w:ascii="MS Mincho" w:eastAsia="MS Mincho" w:hAnsi="MS Mincho"/>
        </w:rPr>
        <w:t xml:space="preserve">Macleod E, Johnstone N, Robertson I, et al. </w:t>
      </w:r>
      <w:r w:rsidRPr="00815E4B">
        <w:rPr>
          <w:rFonts w:ascii="MS Mincho" w:eastAsia="MS Mincho" w:hAnsi="MS Mincho"/>
          <w:i/>
        </w:rPr>
        <w:t>Clinical nurse specialists Stoma care</w:t>
      </w:r>
      <w:r w:rsidRPr="00815E4B">
        <w:rPr>
          <w:rFonts w:ascii="MS Mincho" w:eastAsia="MS Mincho" w:hAnsi="MS Mincho"/>
        </w:rPr>
        <w:t xml:space="preserve">; Royal College of Nursing, 2009. </w:t>
      </w:r>
      <w:hyperlink r:id="rId9" w:history="1">
        <w:r w:rsidR="00B9202C" w:rsidRPr="00815E4B">
          <w:rPr>
            <w:rStyle w:val="Hyperlink"/>
            <w:rFonts w:ascii="MS Mincho" w:eastAsia="MS Mincho" w:hAnsi="MS Mincho"/>
            <w:lang w:eastAsia="ja-JP"/>
          </w:rPr>
          <w:t>https://matrix.rcn.org.uk/__data/assets/pdf_file/0010/272854/003520.pdf</w:t>
        </w:r>
      </w:hyperlink>
      <w:r w:rsidR="002C5922" w:rsidRPr="00815E4B">
        <w:rPr>
          <w:rStyle w:val="Hyperlink"/>
          <w:rFonts w:ascii="MS Mincho" w:eastAsia="MS Mincho" w:hAnsi="MS Mincho"/>
        </w:rPr>
        <w:t>/</w:t>
      </w:r>
      <w:r w:rsidR="002C5922" w:rsidRPr="00815E4B">
        <w:rPr>
          <w:rFonts w:ascii="MS Mincho" w:eastAsia="MS Mincho" w:hAnsi="MS Mincho"/>
          <w:lang w:eastAsia="ja-JP"/>
        </w:rPr>
        <w:t>でご覧ください。</w:t>
      </w:r>
    </w:p>
    <w:p w14:paraId="05D51A25" w14:textId="77777777" w:rsidR="002C5922" w:rsidRPr="00815E4B" w:rsidRDefault="002C5922" w:rsidP="002C5922">
      <w:pPr>
        <w:rPr>
          <w:rFonts w:ascii="MS Mincho" w:eastAsia="MS Mincho" w:hAnsi="MS Mincho"/>
          <w:lang w:eastAsia="ko-KR"/>
        </w:rPr>
      </w:pPr>
    </w:p>
    <w:p w14:paraId="7EB25BB7" w14:textId="77777777" w:rsidR="002C5922" w:rsidRPr="00815E4B" w:rsidRDefault="002C5922" w:rsidP="002C5922">
      <w:pPr>
        <w:rPr>
          <w:rFonts w:ascii="MS Mincho" w:eastAsia="MS Mincho" w:hAnsi="MS Mincho"/>
          <w:lang w:eastAsia="ko-KR"/>
        </w:rPr>
      </w:pPr>
    </w:p>
    <w:p w14:paraId="3BF970F2" w14:textId="77777777" w:rsidR="002C5922" w:rsidRPr="00815E4B" w:rsidRDefault="002C5922" w:rsidP="002C5922">
      <w:pPr>
        <w:rPr>
          <w:rFonts w:ascii="MS Mincho" w:eastAsia="MS Mincho" w:hAnsi="MS Mincho"/>
          <w:lang w:eastAsia="ko-KR"/>
        </w:rPr>
      </w:pPr>
    </w:p>
    <w:p w14:paraId="1C5FB868" w14:textId="77777777" w:rsidR="002C5922" w:rsidRPr="00815E4B" w:rsidRDefault="002C5922" w:rsidP="002C5922">
      <w:pPr>
        <w:rPr>
          <w:rFonts w:ascii="MS Mincho" w:eastAsia="MS Mincho" w:hAnsi="MS Mincho"/>
          <w:lang w:eastAsia="ko-KR"/>
        </w:rPr>
      </w:pPr>
    </w:p>
    <w:p w14:paraId="52159EE5" w14:textId="77777777" w:rsidR="002C5922" w:rsidRPr="00815E4B" w:rsidRDefault="002C5922" w:rsidP="002C5922">
      <w:pPr>
        <w:rPr>
          <w:rFonts w:ascii="MS Mincho" w:eastAsia="MS Mincho" w:hAnsi="MS Mincho"/>
          <w:lang w:eastAsia="ko-KR"/>
        </w:rPr>
      </w:pPr>
    </w:p>
    <w:p w14:paraId="28E81A06" w14:textId="77777777" w:rsidR="002C5922" w:rsidRPr="00815E4B" w:rsidRDefault="002C5922" w:rsidP="002C5922">
      <w:pPr>
        <w:rPr>
          <w:rFonts w:ascii="MS Mincho" w:eastAsia="MS Mincho" w:hAnsi="MS Mincho"/>
          <w:lang w:eastAsia="ko-KR"/>
        </w:rPr>
      </w:pPr>
    </w:p>
    <w:p w14:paraId="49BFB7C1" w14:textId="77777777" w:rsidR="002C5922" w:rsidRPr="00815E4B" w:rsidRDefault="002C5922" w:rsidP="002C5922">
      <w:pPr>
        <w:rPr>
          <w:rStyle w:val="Strong"/>
          <w:rFonts w:ascii="MS Mincho" w:eastAsia="MS Mincho" w:hAnsi="MS Mincho"/>
          <w:sz w:val="28"/>
          <w:szCs w:val="28"/>
          <w:lang w:eastAsia="ko-KR"/>
        </w:rPr>
      </w:pPr>
    </w:p>
    <w:p w14:paraId="76342F5E" w14:textId="769E58FB" w:rsidR="00B465AC" w:rsidRPr="00815E4B" w:rsidRDefault="00E01530" w:rsidP="00B4107C">
      <w:pPr>
        <w:pStyle w:val="Heading1"/>
        <w:rPr>
          <w:rFonts w:ascii="MS Mincho" w:eastAsia="MS Mincho" w:hAnsi="MS Mincho"/>
          <w:lang w:eastAsia="ja-JP"/>
        </w:rPr>
      </w:pPr>
      <w:r w:rsidRPr="00815E4B">
        <w:rPr>
          <w:rFonts w:ascii="MS Mincho" w:eastAsia="MS Mincho" w:hAnsi="MS Mincho"/>
          <w:lang w:eastAsia="ja-JP"/>
        </w:rPr>
        <w:t>セットアップおよび準備</w:t>
      </w:r>
    </w:p>
    <w:p w14:paraId="0C592328" w14:textId="6C580F3A" w:rsidR="00D94BC8" w:rsidRPr="00815E4B" w:rsidRDefault="00D94BC8" w:rsidP="00B4107C">
      <w:pPr>
        <w:pStyle w:val="Heading2"/>
        <w:rPr>
          <w:rFonts w:ascii="MS Mincho" w:eastAsia="MS Mincho" w:hAnsi="MS Mincho"/>
        </w:rPr>
      </w:pPr>
      <w:proofErr w:type="spellStart"/>
      <w:r w:rsidRPr="00815E4B">
        <w:rPr>
          <w:rFonts w:ascii="MS Mincho" w:eastAsia="MS Mincho" w:hAnsi="MS Mincho"/>
        </w:rPr>
        <w:t>物品</w:t>
      </w:r>
      <w:proofErr w:type="spellEnd"/>
    </w:p>
    <w:p w14:paraId="77CE5E96" w14:textId="28025E32" w:rsidR="00E56BF6" w:rsidRPr="00815E4B" w:rsidRDefault="00E56BF6" w:rsidP="00B625BA">
      <w:pPr>
        <w:rPr>
          <w:rFonts w:ascii="MS Mincho" w:eastAsia="MS Mincho" w:hAnsi="MS Mincho"/>
          <w:sz w:val="2"/>
          <w:szCs w:val="2"/>
        </w:rPr>
        <w:sectPr w:rsidR="00E56BF6" w:rsidRPr="00815E4B" w:rsidSect="00A64199">
          <w:headerReference w:type="default" r:id="rId10"/>
          <w:footerReference w:type="default" r:id="rId11"/>
          <w:pgSz w:w="11906" w:h="16838"/>
          <w:pgMar w:top="1701" w:right="1134" w:bottom="1701" w:left="1134" w:header="708" w:footer="708" w:gutter="0"/>
          <w:cols w:space="708"/>
          <w:docGrid w:linePitch="360"/>
        </w:sectPr>
      </w:pPr>
    </w:p>
    <w:p w14:paraId="53661289" w14:textId="77777777" w:rsidR="00873782" w:rsidRPr="00815E4B" w:rsidRDefault="00873782" w:rsidP="00873782">
      <w:pPr>
        <w:pStyle w:val="NoSpacing"/>
        <w:numPr>
          <w:ilvl w:val="0"/>
          <w:numId w:val="10"/>
        </w:numPr>
        <w:rPr>
          <w:rFonts w:ascii="MS Mincho" w:eastAsia="MS Mincho" w:hAnsi="MS Mincho"/>
          <w:szCs w:val="22"/>
        </w:rPr>
      </w:pPr>
      <w:proofErr w:type="spellStart"/>
      <w:r w:rsidRPr="00815E4B">
        <w:rPr>
          <w:rFonts w:ascii="MS Mincho" w:eastAsia="MS Mincho" w:hAnsi="MS Mincho"/>
          <w:szCs w:val="22"/>
        </w:rPr>
        <w:t>血圧計カフ</w:t>
      </w:r>
      <w:proofErr w:type="spellEnd"/>
    </w:p>
    <w:p w14:paraId="0DE1FA26" w14:textId="77777777" w:rsidR="00873782" w:rsidRPr="00815E4B" w:rsidRDefault="00873782" w:rsidP="00873782">
      <w:pPr>
        <w:pStyle w:val="NoSpacing"/>
        <w:numPr>
          <w:ilvl w:val="0"/>
          <w:numId w:val="10"/>
        </w:numPr>
        <w:rPr>
          <w:rFonts w:ascii="MS Mincho" w:eastAsia="MS Mincho" w:hAnsi="MS Mincho"/>
          <w:szCs w:val="22"/>
        </w:rPr>
      </w:pPr>
      <w:proofErr w:type="spellStart"/>
      <w:r w:rsidRPr="00815E4B">
        <w:rPr>
          <w:rFonts w:ascii="MS Mincho" w:eastAsia="MS Mincho" w:hAnsi="MS Mincho"/>
          <w:szCs w:val="22"/>
        </w:rPr>
        <w:t>人工肛門部位</w:t>
      </w:r>
      <w:proofErr w:type="spellEnd"/>
    </w:p>
    <w:p w14:paraId="31463841" w14:textId="77777777" w:rsidR="00873782" w:rsidRPr="00815E4B" w:rsidRDefault="00873782" w:rsidP="00873782">
      <w:pPr>
        <w:pStyle w:val="NoSpacing"/>
        <w:numPr>
          <w:ilvl w:val="0"/>
          <w:numId w:val="10"/>
        </w:numPr>
        <w:rPr>
          <w:rFonts w:ascii="MS Mincho" w:eastAsia="MS Mincho" w:hAnsi="MS Mincho"/>
          <w:szCs w:val="22"/>
          <w:lang w:eastAsia="ja-JP"/>
        </w:rPr>
      </w:pPr>
      <w:r w:rsidRPr="00815E4B">
        <w:rPr>
          <w:rFonts w:ascii="MS Mincho" w:eastAsia="MS Mincho" w:hAnsi="MS Mincho"/>
          <w:szCs w:val="22"/>
          <w:lang w:eastAsia="ja-JP"/>
        </w:rPr>
        <w:t>人工肛門ケアに使用する物品 (各地域のプロトコルに従ったもの)</w:t>
      </w:r>
    </w:p>
    <w:p w14:paraId="6DE8F525" w14:textId="77777777" w:rsidR="00873782" w:rsidRPr="00815E4B" w:rsidRDefault="00873782" w:rsidP="00873782">
      <w:pPr>
        <w:pStyle w:val="NoSpacing"/>
        <w:numPr>
          <w:ilvl w:val="0"/>
          <w:numId w:val="10"/>
        </w:numPr>
        <w:rPr>
          <w:rFonts w:ascii="MS Mincho" w:eastAsia="MS Mincho" w:hAnsi="MS Mincho"/>
          <w:szCs w:val="22"/>
        </w:rPr>
      </w:pPr>
      <w:proofErr w:type="spellStart"/>
      <w:r w:rsidRPr="00815E4B">
        <w:rPr>
          <w:rFonts w:ascii="MS Mincho" w:eastAsia="MS Mincho" w:hAnsi="MS Mincho"/>
          <w:szCs w:val="22"/>
        </w:rPr>
        <w:t>患者衣</w:t>
      </w:r>
      <w:proofErr w:type="spellEnd"/>
    </w:p>
    <w:p w14:paraId="1D117CFC" w14:textId="77777777" w:rsidR="00873782" w:rsidRPr="00815E4B" w:rsidRDefault="00873782" w:rsidP="00873782">
      <w:pPr>
        <w:pStyle w:val="NoSpacing"/>
        <w:numPr>
          <w:ilvl w:val="0"/>
          <w:numId w:val="10"/>
        </w:numPr>
        <w:rPr>
          <w:rFonts w:ascii="MS Mincho" w:eastAsia="MS Mincho" w:hAnsi="MS Mincho"/>
          <w:szCs w:val="22"/>
          <w:lang w:eastAsia="ja-JP"/>
        </w:rPr>
      </w:pPr>
      <w:r w:rsidRPr="00815E4B">
        <w:rPr>
          <w:rFonts w:ascii="MS Mincho" w:eastAsia="MS Mincho" w:hAnsi="MS Mincho"/>
          <w:szCs w:val="22"/>
          <w:lang w:eastAsia="ja-JP"/>
        </w:rPr>
        <w:t>氏名と生年月日が記載された患者 ID ブレスレット</w:t>
      </w:r>
    </w:p>
    <w:p w14:paraId="42F4A2CB" w14:textId="77777777" w:rsidR="00873782" w:rsidRPr="00815E4B" w:rsidRDefault="00873782" w:rsidP="00873782">
      <w:pPr>
        <w:pStyle w:val="NoSpacing"/>
        <w:numPr>
          <w:ilvl w:val="0"/>
          <w:numId w:val="10"/>
        </w:numPr>
        <w:rPr>
          <w:rFonts w:ascii="MS Mincho" w:eastAsia="MS Mincho" w:hAnsi="MS Mincho"/>
          <w:szCs w:val="22"/>
        </w:rPr>
      </w:pPr>
      <w:proofErr w:type="spellStart"/>
      <w:r w:rsidRPr="00815E4B">
        <w:rPr>
          <w:rFonts w:ascii="MS Mincho" w:eastAsia="MS Mincho" w:hAnsi="MS Mincho"/>
          <w:szCs w:val="22"/>
        </w:rPr>
        <w:t>患者モニタ</w:t>
      </w:r>
      <w:proofErr w:type="spellEnd"/>
    </w:p>
    <w:p w14:paraId="3E161805" w14:textId="513A6BA1" w:rsidR="00873782" w:rsidRPr="00815E4B" w:rsidRDefault="00873782" w:rsidP="00873782">
      <w:pPr>
        <w:pStyle w:val="NoSpacing"/>
        <w:numPr>
          <w:ilvl w:val="0"/>
          <w:numId w:val="10"/>
        </w:numPr>
        <w:rPr>
          <w:rFonts w:ascii="MS Mincho" w:eastAsia="MS Mincho" w:hAnsi="MS Mincho"/>
          <w:szCs w:val="22"/>
          <w:lang w:eastAsia="ja-JP"/>
        </w:rPr>
      </w:pPr>
      <w:r w:rsidRPr="00815E4B">
        <w:rPr>
          <w:rFonts w:ascii="MS Mincho" w:eastAsia="MS Mincho" w:hAnsi="MS Mincho"/>
          <w:szCs w:val="22"/>
          <w:lang w:eastAsia="ja-JP"/>
        </w:rPr>
        <w:t>疑似液体便 (茶色)、ストーマ袋の約 1/3 を充填 (150～200 ml)</w:t>
      </w:r>
    </w:p>
    <w:p w14:paraId="70A43C39" w14:textId="77777777" w:rsidR="00873782" w:rsidRPr="00815E4B" w:rsidRDefault="00873782" w:rsidP="00873782">
      <w:pPr>
        <w:pStyle w:val="NoSpacing"/>
        <w:numPr>
          <w:ilvl w:val="0"/>
          <w:numId w:val="10"/>
        </w:numPr>
        <w:rPr>
          <w:rFonts w:ascii="MS Mincho" w:eastAsia="MS Mincho" w:hAnsi="MS Mincho"/>
          <w:szCs w:val="22"/>
        </w:rPr>
      </w:pPr>
      <w:r w:rsidRPr="00815E4B">
        <w:rPr>
          <w:rFonts w:ascii="MS Mincho" w:eastAsia="MS Mincho" w:hAnsi="MS Mincho"/>
          <w:szCs w:val="22"/>
        </w:rPr>
        <w:t>SpO</w:t>
      </w:r>
      <w:r w:rsidRPr="00815E4B">
        <w:rPr>
          <w:rFonts w:ascii="MS Mincho" w:eastAsia="MS Mincho" w:hAnsi="MS Mincho"/>
          <w:szCs w:val="22"/>
          <w:vertAlign w:val="subscript"/>
        </w:rPr>
        <w:t>2</w:t>
      </w:r>
      <w:r w:rsidRPr="00815E4B">
        <w:rPr>
          <w:rFonts w:ascii="MS Mincho" w:eastAsia="MS Mincho" w:hAnsi="MS Mincho"/>
          <w:szCs w:val="22"/>
        </w:rPr>
        <w:t xml:space="preserve"> </w:t>
      </w:r>
      <w:proofErr w:type="spellStart"/>
      <w:r w:rsidRPr="00815E4B">
        <w:rPr>
          <w:rFonts w:ascii="MS Mincho" w:eastAsia="MS Mincho" w:hAnsi="MS Mincho"/>
          <w:szCs w:val="22"/>
        </w:rPr>
        <w:t>プローブ</w:t>
      </w:r>
      <w:proofErr w:type="spellEnd"/>
    </w:p>
    <w:p w14:paraId="67A750B0" w14:textId="32C04ED5" w:rsidR="00873782" w:rsidRPr="00815E4B" w:rsidRDefault="00440D36" w:rsidP="00873782">
      <w:pPr>
        <w:pStyle w:val="NoSpacing"/>
        <w:numPr>
          <w:ilvl w:val="0"/>
          <w:numId w:val="10"/>
        </w:numPr>
        <w:rPr>
          <w:rFonts w:ascii="MS Mincho" w:eastAsia="MS Mincho" w:hAnsi="MS Mincho"/>
          <w:szCs w:val="22"/>
        </w:rPr>
      </w:pPr>
      <w:proofErr w:type="spellStart"/>
      <w:r w:rsidRPr="00815E4B">
        <w:rPr>
          <w:rFonts w:ascii="MS Mincho" w:eastAsia="MS Mincho" w:hAnsi="MS Mincho"/>
          <w:szCs w:val="22"/>
        </w:rPr>
        <w:t>手指消毒機材</w:t>
      </w:r>
      <w:proofErr w:type="spellEnd"/>
    </w:p>
    <w:p w14:paraId="18CF650E" w14:textId="77777777" w:rsidR="00873782" w:rsidRPr="00815E4B" w:rsidRDefault="00873782" w:rsidP="00873782">
      <w:pPr>
        <w:pStyle w:val="NoSpacing"/>
        <w:numPr>
          <w:ilvl w:val="0"/>
          <w:numId w:val="10"/>
        </w:numPr>
        <w:rPr>
          <w:rFonts w:ascii="MS Mincho" w:eastAsia="MS Mincho" w:hAnsi="MS Mincho"/>
          <w:szCs w:val="22"/>
        </w:rPr>
      </w:pPr>
      <w:proofErr w:type="spellStart"/>
      <w:r w:rsidRPr="00815E4B">
        <w:rPr>
          <w:rFonts w:ascii="MS Mincho" w:eastAsia="MS Mincho" w:hAnsi="MS Mincho"/>
          <w:szCs w:val="22"/>
        </w:rPr>
        <w:t>聴診器</w:t>
      </w:r>
      <w:proofErr w:type="spellEnd"/>
    </w:p>
    <w:p w14:paraId="7AB921BC" w14:textId="53EE105E" w:rsidR="00BC5106" w:rsidRPr="00815E4B" w:rsidRDefault="00873782" w:rsidP="002C5922">
      <w:pPr>
        <w:pStyle w:val="NoSpacing"/>
        <w:numPr>
          <w:ilvl w:val="0"/>
          <w:numId w:val="10"/>
        </w:numPr>
        <w:ind w:left="357" w:hanging="357"/>
        <w:rPr>
          <w:rFonts w:ascii="MS Mincho" w:eastAsia="MS Mincho" w:hAnsi="MS Mincho"/>
          <w:szCs w:val="22"/>
          <w:lang w:eastAsia="ja-JP"/>
        </w:rPr>
      </w:pPr>
      <w:r w:rsidRPr="00815E4B">
        <w:rPr>
          <w:rFonts w:ascii="MS Mincho" w:eastAsia="MS Mincho" w:hAnsi="MS Mincho"/>
          <w:szCs w:val="22"/>
          <w:lang w:eastAsia="ja-JP"/>
        </w:rPr>
        <w:t>ユニバーサルプレコーションに関する物品</w:t>
      </w:r>
    </w:p>
    <w:p w14:paraId="4A4116A7" w14:textId="77777777" w:rsidR="00E56BF6" w:rsidRPr="00815E4B" w:rsidRDefault="00E56BF6" w:rsidP="00B4107C">
      <w:pPr>
        <w:pStyle w:val="Heading2"/>
        <w:rPr>
          <w:rFonts w:ascii="MS Mincho" w:eastAsia="MS Mincho" w:hAnsi="MS Mincho"/>
          <w:lang w:eastAsia="ja-JP"/>
        </w:rPr>
        <w:sectPr w:rsidR="00E56BF6" w:rsidRPr="00815E4B" w:rsidSect="00E56BF6">
          <w:type w:val="continuous"/>
          <w:pgSz w:w="11906" w:h="16838"/>
          <w:pgMar w:top="1701" w:right="1134" w:bottom="1701" w:left="1134" w:header="708" w:footer="708" w:gutter="0"/>
          <w:cols w:num="2" w:space="708"/>
          <w:docGrid w:linePitch="360"/>
        </w:sectPr>
      </w:pPr>
    </w:p>
    <w:p w14:paraId="6FAACBB2" w14:textId="430FA531" w:rsidR="00FC3604" w:rsidRPr="00815E4B" w:rsidRDefault="00FC3604" w:rsidP="00B4107C">
      <w:pPr>
        <w:pStyle w:val="Heading2"/>
        <w:rPr>
          <w:rFonts w:ascii="MS Mincho" w:eastAsia="MS Mincho" w:hAnsi="MS Mincho"/>
          <w:lang w:eastAsia="ja-JP"/>
        </w:rPr>
      </w:pPr>
      <w:r w:rsidRPr="00815E4B">
        <w:rPr>
          <w:rFonts w:ascii="MS Mincho" w:eastAsia="MS Mincho" w:hAnsi="MS Mincho"/>
          <w:lang w:eastAsia="ja-JP"/>
        </w:rPr>
        <w:t>シミュレーション前の準備</w:t>
      </w:r>
    </w:p>
    <w:p w14:paraId="02A98337" w14:textId="77777777" w:rsidR="00873782" w:rsidRPr="00815E4B" w:rsidRDefault="00873782" w:rsidP="00873782">
      <w:pPr>
        <w:pStyle w:val="ListParagraph"/>
        <w:numPr>
          <w:ilvl w:val="0"/>
          <w:numId w:val="11"/>
        </w:numPr>
        <w:spacing w:before="0" w:after="160" w:line="259" w:lineRule="auto"/>
        <w:rPr>
          <w:rFonts w:ascii="MS Mincho" w:eastAsia="MS Mincho" w:hAnsi="MS Mincho"/>
          <w:lang w:eastAsia="ja-JP"/>
        </w:rPr>
      </w:pPr>
      <w:r w:rsidRPr="00815E4B">
        <w:rPr>
          <w:rFonts w:ascii="MS Mincho" w:eastAsia="MS Mincho" w:hAnsi="MS Mincho"/>
          <w:lang w:eastAsia="ja-JP"/>
        </w:rPr>
        <w:t>シミュレータに人工肛門部位を装着します。</w:t>
      </w:r>
    </w:p>
    <w:p w14:paraId="3C1B97D1" w14:textId="77777777" w:rsidR="00873782" w:rsidRPr="00815E4B" w:rsidRDefault="00873782" w:rsidP="00873782">
      <w:pPr>
        <w:pStyle w:val="ListParagraph"/>
        <w:numPr>
          <w:ilvl w:val="0"/>
          <w:numId w:val="11"/>
        </w:numPr>
        <w:spacing w:before="0" w:after="160" w:line="259" w:lineRule="auto"/>
        <w:rPr>
          <w:rFonts w:ascii="MS Mincho" w:eastAsia="MS Mincho" w:hAnsi="MS Mincho"/>
          <w:lang w:eastAsia="ja-JP"/>
        </w:rPr>
      </w:pPr>
      <w:r w:rsidRPr="00815E4B">
        <w:rPr>
          <w:rFonts w:ascii="MS Mincho" w:eastAsia="MS Mincho" w:hAnsi="MS Mincho"/>
          <w:lang w:eastAsia="ja-JP"/>
        </w:rPr>
        <w:t>ストーマ袋の約 1/3 を疑似便で充填します。</w:t>
      </w:r>
    </w:p>
    <w:p w14:paraId="099C07AC" w14:textId="77777777" w:rsidR="00873782" w:rsidRPr="00815E4B" w:rsidRDefault="00873782" w:rsidP="00873782">
      <w:pPr>
        <w:pStyle w:val="ListParagraph"/>
        <w:numPr>
          <w:ilvl w:val="0"/>
          <w:numId w:val="11"/>
        </w:numPr>
        <w:spacing w:before="0" w:after="160" w:line="259" w:lineRule="auto"/>
        <w:rPr>
          <w:rFonts w:ascii="MS Mincho" w:eastAsia="MS Mincho" w:hAnsi="MS Mincho"/>
          <w:lang w:eastAsia="ja-JP"/>
        </w:rPr>
      </w:pPr>
      <w:r w:rsidRPr="00815E4B">
        <w:rPr>
          <w:rFonts w:ascii="MS Mincho" w:eastAsia="MS Mincho" w:hAnsi="MS Mincho"/>
          <w:lang w:eastAsia="ja-JP"/>
        </w:rPr>
        <w:t>シミュレータにストーマバッグを取り付けます。</w:t>
      </w:r>
    </w:p>
    <w:p w14:paraId="41DEF454" w14:textId="77777777" w:rsidR="00873782" w:rsidRPr="00815E4B" w:rsidRDefault="00873782" w:rsidP="00873782">
      <w:pPr>
        <w:pStyle w:val="ListParagraph"/>
        <w:numPr>
          <w:ilvl w:val="0"/>
          <w:numId w:val="11"/>
        </w:numPr>
        <w:spacing w:before="0" w:after="160" w:line="259" w:lineRule="auto"/>
        <w:rPr>
          <w:rFonts w:ascii="MS Mincho" w:eastAsia="MS Mincho" w:hAnsi="MS Mincho"/>
          <w:lang w:eastAsia="ja-JP"/>
        </w:rPr>
      </w:pPr>
      <w:r w:rsidRPr="00815E4B">
        <w:rPr>
          <w:rFonts w:ascii="MS Mincho" w:eastAsia="MS Mincho" w:hAnsi="MS Mincho"/>
          <w:lang w:eastAsia="ja-JP"/>
        </w:rPr>
        <w:t>シミュレータに患者衣を着せ、ベッドに半座位で設置します。</w:t>
      </w:r>
    </w:p>
    <w:p w14:paraId="214FFFC0" w14:textId="77777777" w:rsidR="00873782" w:rsidRPr="00815E4B" w:rsidRDefault="00873782" w:rsidP="00873782">
      <w:pPr>
        <w:pStyle w:val="ListParagraph"/>
        <w:numPr>
          <w:ilvl w:val="0"/>
          <w:numId w:val="11"/>
        </w:numPr>
        <w:spacing w:before="0" w:after="160" w:line="259" w:lineRule="auto"/>
        <w:rPr>
          <w:rFonts w:ascii="MS Mincho" w:eastAsia="MS Mincho" w:hAnsi="MS Mincho"/>
          <w:lang w:eastAsia="ja-JP"/>
        </w:rPr>
      </w:pPr>
      <w:r w:rsidRPr="00815E4B">
        <w:rPr>
          <w:rFonts w:ascii="MS Mincho" w:eastAsia="MS Mincho" w:hAnsi="MS Mincho"/>
          <w:lang w:eastAsia="ja-JP"/>
        </w:rPr>
        <w:t>氏名と生年月日が記載された患者 ID ブレスレットを取り付けます。</w:t>
      </w:r>
    </w:p>
    <w:p w14:paraId="7B4AEC8F" w14:textId="3EABB8C3" w:rsidR="00FC2B3C" w:rsidRPr="00815E4B" w:rsidRDefault="00873782" w:rsidP="00873782">
      <w:pPr>
        <w:pStyle w:val="ListParagraph"/>
        <w:numPr>
          <w:ilvl w:val="0"/>
          <w:numId w:val="11"/>
        </w:numPr>
        <w:rPr>
          <w:rFonts w:ascii="MS Mincho" w:eastAsia="MS Mincho" w:hAnsi="MS Mincho"/>
          <w:lang w:eastAsia="ja-JP"/>
        </w:rPr>
      </w:pPr>
      <w:r w:rsidRPr="00815E4B">
        <w:rPr>
          <w:rFonts w:ascii="MS Mincho" w:eastAsia="MS Mincho" w:hAnsi="MS Mincho"/>
          <w:lang w:eastAsia="ja-JP"/>
        </w:rPr>
        <w:t>4 ページ目の患者カルテを印刷し、ラーナーブリーフを読み上げた後に学習者に渡します。電子カルテを使用する場合は、システムに情報を転送することができます。</w:t>
      </w:r>
    </w:p>
    <w:p w14:paraId="538092BC" w14:textId="01303FDA" w:rsidR="00C540BA" w:rsidRPr="00815E4B" w:rsidRDefault="00C540BA" w:rsidP="00CC5F65">
      <w:pPr>
        <w:pStyle w:val="Heading2"/>
        <w:rPr>
          <w:rFonts w:ascii="MS Mincho" w:eastAsia="MS Mincho" w:hAnsi="MS Mincho"/>
          <w:lang w:eastAsia="ja-JP"/>
        </w:rPr>
      </w:pPr>
      <w:r w:rsidRPr="00815E4B">
        <w:rPr>
          <w:rFonts w:ascii="MS Mincho" w:eastAsia="MS Mincho" w:hAnsi="MS Mincho"/>
          <w:lang w:eastAsia="ja-JP"/>
        </w:rPr>
        <w:t>ラーナーブリーフ</w:t>
      </w:r>
    </w:p>
    <w:p w14:paraId="068A1BE7" w14:textId="29577F5D" w:rsidR="00C540BA" w:rsidRPr="00815E4B" w:rsidRDefault="00C540BA" w:rsidP="00B625BA">
      <w:pPr>
        <w:rPr>
          <w:rFonts w:ascii="MS Mincho" w:eastAsia="MS Mincho" w:hAnsi="MS Mincho"/>
          <w:i/>
          <w:lang w:eastAsia="ja-JP"/>
        </w:rPr>
      </w:pPr>
      <w:bookmarkStart w:id="5" w:name="_Hlk514857321"/>
      <w:r w:rsidRPr="00815E4B">
        <w:rPr>
          <w:rFonts w:ascii="MS Mincho" w:eastAsia="MS Mincho" w:hAnsi="MS Mincho"/>
          <w:i/>
          <w:lang w:eastAsia="ja-JP"/>
        </w:rPr>
        <w:t>ラーナーブリーフは、シミュレーションの開始前に学習者に対して読み上げる必要があります。</w:t>
      </w:r>
      <w:bookmarkEnd w:id="5"/>
    </w:p>
    <w:p w14:paraId="77161881" w14:textId="10031E98" w:rsidR="00E10B66" w:rsidRPr="00815E4B" w:rsidRDefault="0033782C" w:rsidP="00FF7146">
      <w:pPr>
        <w:pStyle w:val="NoSpacing"/>
        <w:rPr>
          <w:rFonts w:ascii="MS Mincho" w:eastAsia="MS Mincho" w:hAnsi="MS Mincho"/>
          <w:lang w:eastAsia="ja-JP"/>
        </w:rPr>
      </w:pPr>
      <w:bookmarkStart w:id="6" w:name="_Hlk517078962"/>
      <w:bookmarkStart w:id="7" w:name="_Hlk515353120"/>
      <w:r w:rsidRPr="00815E4B">
        <w:rPr>
          <w:rFonts w:ascii="MS Mincho" w:eastAsia="MS Mincho" w:hAnsi="MS Mincho"/>
          <w:b/>
          <w:lang w:eastAsia="ja-JP"/>
        </w:rPr>
        <w:t>状況:</w:t>
      </w:r>
      <w:bookmarkEnd w:id="6"/>
      <w:r w:rsidRPr="00815E4B">
        <w:rPr>
          <w:rFonts w:ascii="MS Mincho" w:eastAsia="MS Mincho" w:hAnsi="MS Mincho"/>
          <w:lang w:eastAsia="ja-JP"/>
        </w:rPr>
        <w:t xml:space="preserve"> </w:t>
      </w:r>
      <w:bookmarkEnd w:id="7"/>
      <w:r w:rsidRPr="00815E4B">
        <w:rPr>
          <w:rFonts w:ascii="MS Mincho" w:eastAsia="MS Mincho" w:hAnsi="MS Mincho"/>
          <w:lang w:eastAsia="ja-JP"/>
        </w:rPr>
        <w:t>あなたは外科病棟の看護師で、現在の時間は 10:00 です。あなたは、結腸および直腸の除去術を受け、術後 2 日後の 33 歳の女性患者 Jane Keys を担当しています。患者の右体側に人工肛門が造設されています。</w:t>
      </w:r>
    </w:p>
    <w:p w14:paraId="7EC4A0CC" w14:textId="204468F9" w:rsidR="009863EF" w:rsidRPr="00815E4B" w:rsidRDefault="009863EF" w:rsidP="00FF7146">
      <w:pPr>
        <w:pStyle w:val="NoSpacing"/>
        <w:rPr>
          <w:rFonts w:ascii="MS Mincho" w:eastAsia="MS Mincho" w:hAnsi="MS Mincho"/>
          <w:lang w:eastAsia="ja-JP"/>
        </w:rPr>
      </w:pPr>
      <w:r w:rsidRPr="00815E4B">
        <w:rPr>
          <w:rFonts w:ascii="MS Mincho" w:eastAsia="MS Mincho" w:hAnsi="MS Mincho"/>
          <w:b/>
          <w:lang w:eastAsia="ja-JP"/>
        </w:rPr>
        <w:t>背景:</w:t>
      </w:r>
      <w:r w:rsidRPr="00815E4B">
        <w:rPr>
          <w:rFonts w:ascii="MS Mincho" w:eastAsia="MS Mincho" w:hAnsi="MS Mincho"/>
          <w:lang w:eastAsia="ja-JP"/>
        </w:rPr>
        <w:t xml:space="preserve"> 患者には、潰瘍性大腸炎の長期にわたる病歴があります。</w:t>
      </w:r>
    </w:p>
    <w:p w14:paraId="1818600B" w14:textId="62B976B9" w:rsidR="009863EF" w:rsidRPr="00815E4B" w:rsidRDefault="009863EF" w:rsidP="00FF7146">
      <w:pPr>
        <w:pStyle w:val="NoSpacing"/>
        <w:rPr>
          <w:rFonts w:ascii="MS Mincho" w:eastAsia="MS Mincho" w:hAnsi="MS Mincho"/>
          <w:lang w:eastAsia="ja-JP"/>
        </w:rPr>
      </w:pPr>
      <w:r w:rsidRPr="00815E4B">
        <w:rPr>
          <w:rFonts w:ascii="MS Mincho" w:eastAsia="MS Mincho" w:hAnsi="MS Mincho"/>
          <w:b/>
          <w:lang w:eastAsia="ja-JP"/>
        </w:rPr>
        <w:t>評価:</w:t>
      </w:r>
      <w:r w:rsidRPr="00815E4B">
        <w:rPr>
          <w:rFonts w:ascii="MS Mincho" w:eastAsia="MS Mincho" w:hAnsi="MS Mincho"/>
          <w:lang w:eastAsia="ja-JP"/>
        </w:rPr>
        <w:t xml:space="preserve"> 患者は 3 時間前に評価され、バイタルサインはすべて正常範囲内でした。疼痛は 3 と判定され、アセトアミノフェン 500 mg が投与されました。患者は順調に回復しているようにみえます。</w:t>
      </w:r>
    </w:p>
    <w:p w14:paraId="3736FC7A" w14:textId="075A5420" w:rsidR="00B9293E" w:rsidRPr="00815E4B" w:rsidRDefault="009863EF" w:rsidP="00FF7146">
      <w:pPr>
        <w:pStyle w:val="NoSpacing"/>
        <w:rPr>
          <w:rFonts w:ascii="MS Mincho" w:eastAsia="MS Mincho" w:hAnsi="MS Mincho"/>
          <w:lang w:eastAsia="ja-JP"/>
        </w:rPr>
      </w:pPr>
      <w:r w:rsidRPr="00815E4B">
        <w:rPr>
          <w:rFonts w:ascii="MS Mincho" w:eastAsia="MS Mincho" w:hAnsi="MS Mincho"/>
          <w:b/>
          <w:lang w:eastAsia="ja-JP"/>
        </w:rPr>
        <w:t>推奨される対応:</w:t>
      </w:r>
      <w:r w:rsidRPr="00815E4B">
        <w:rPr>
          <w:rFonts w:ascii="MS Mincho" w:eastAsia="MS Mincho" w:hAnsi="MS Mincho"/>
          <w:lang w:eastAsia="ja-JP"/>
        </w:rPr>
        <w:t xml:space="preserve"> この患者のカルテを数分かけて確認したら</w:t>
      </w:r>
      <w:bookmarkStart w:id="8" w:name="_Hlk514415451"/>
      <w:bookmarkStart w:id="9" w:name="_Hlk513628110"/>
      <w:r w:rsidRPr="00815E4B">
        <w:rPr>
          <w:rFonts w:ascii="MS Mincho" w:eastAsia="MS Mincho" w:hAnsi="MS Mincho"/>
          <w:lang w:eastAsia="ja-JP"/>
        </w:rPr>
        <w:t xml:space="preserve"> (受講者にカルテを渡す)</w:t>
      </w:r>
      <w:bookmarkEnd w:id="8"/>
      <w:r w:rsidRPr="00815E4B">
        <w:rPr>
          <w:rFonts w:ascii="MS Mincho" w:eastAsia="MS Mincho" w:hAnsi="MS Mincho"/>
          <w:lang w:eastAsia="ja-JP"/>
        </w:rPr>
        <w:t>、患者の様子を確認しに行き</w:t>
      </w:r>
      <w:bookmarkEnd w:id="9"/>
      <w:r w:rsidRPr="00815E4B">
        <w:rPr>
          <w:rFonts w:ascii="MS Mincho" w:eastAsia="MS Mincho" w:hAnsi="MS Mincho"/>
          <w:lang w:eastAsia="ja-JP"/>
        </w:rPr>
        <w:t>ストーマ袋の排出を行う必要があるかチェックしてください。</w:t>
      </w:r>
    </w:p>
    <w:p w14:paraId="0379DA9C" w14:textId="77777777" w:rsidR="00B9293E" w:rsidRPr="00815E4B" w:rsidRDefault="00B9293E">
      <w:pPr>
        <w:rPr>
          <w:rFonts w:ascii="MS Mincho" w:eastAsia="MS Mincho" w:hAnsi="MS Mincho"/>
          <w:lang w:eastAsia="ja-JP"/>
        </w:rPr>
      </w:pPr>
      <w:r w:rsidRPr="00815E4B">
        <w:rPr>
          <w:rFonts w:ascii="MS Mincho" w:eastAsia="MS Mincho" w:hAnsi="MS Mincho"/>
          <w:lang w:eastAsia="ja-JP"/>
        </w:rPr>
        <w:br w:type="page"/>
      </w:r>
    </w:p>
    <w:p w14:paraId="01A2816D" w14:textId="0D67D095" w:rsidR="00D94BC8" w:rsidRPr="00815E4B" w:rsidRDefault="00520C9C" w:rsidP="009F1FDB">
      <w:pPr>
        <w:pStyle w:val="Heading1"/>
        <w:rPr>
          <w:rFonts w:ascii="MS Mincho" w:eastAsia="MS Mincho" w:hAnsi="MS Mincho"/>
          <w:lang w:eastAsia="ja-JP"/>
        </w:rPr>
      </w:pPr>
      <w:r w:rsidRPr="00815E4B">
        <w:rPr>
          <w:rFonts w:ascii="MS Mincho" w:eastAsia="MS Mincho" w:hAnsi="MS Mincho"/>
          <w:lang w:eastAsia="ja-JP"/>
        </w:rPr>
        <w:t>シナリオのカスタマイズ</w:t>
      </w:r>
    </w:p>
    <w:p w14:paraId="133E9D80" w14:textId="30FA5412" w:rsidR="004711DC" w:rsidRPr="00815E4B" w:rsidRDefault="00D4545B" w:rsidP="00076275">
      <w:pPr>
        <w:rPr>
          <w:rFonts w:ascii="MS Mincho" w:eastAsia="MS Mincho" w:hAnsi="MS Mincho"/>
          <w:lang w:eastAsia="ja-JP"/>
        </w:rPr>
      </w:pPr>
      <w:r w:rsidRPr="00815E4B">
        <w:rPr>
          <w:rFonts w:ascii="MS Mincho" w:eastAsia="MS Mincho" w:hAnsi="MS Mincho"/>
          <w:lang w:eastAsia="ja-JP"/>
        </w:rPr>
        <w:t>シナリオは、別のまたは追加の学習目的で新たなシナリオを作成する際の基礎として使える可能性があります。既存のシナリオを変更するには、学習者に期待する介入について、また学習目的、シナリオの進捗、プログラミングおよびサポート資料に対して行う必要な変更について慎重に検討する必要があります。ただし、多くの患者情報や、シナリオのプログラミングおよびサポート資料の複数の要素を再利用することができるため、シナリオの数を簡単に増やすことのできる方法です。</w:t>
      </w:r>
    </w:p>
    <w:p w14:paraId="0558B6F4" w14:textId="47AA88B5" w:rsidR="005326D3" w:rsidRPr="00815E4B" w:rsidRDefault="004711DC" w:rsidP="00076275">
      <w:pPr>
        <w:rPr>
          <w:rFonts w:ascii="MS Mincho" w:eastAsia="MS Mincho" w:hAnsi="MS Mincho"/>
          <w:lang w:eastAsia="ja-JP"/>
        </w:rPr>
      </w:pPr>
      <w:r w:rsidRPr="00815E4B">
        <w:rPr>
          <w:rFonts w:ascii="MS Mincho" w:eastAsia="MS Mincho" w:hAnsi="MS Mincho"/>
          <w:lang w:eastAsia="ja-JP"/>
        </w:rPr>
        <w:t>ご参考までに、このシナリオのカスタマイズ方法をいくつか提案させていただきます。</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9E1B95" w:rsidRPr="00815E4B" w14:paraId="0148FD45" w14:textId="77777777" w:rsidTr="009E1B95">
        <w:tc>
          <w:tcPr>
            <w:tcW w:w="2977" w:type="dxa"/>
            <w:tcBorders>
              <w:bottom w:val="single" w:sz="4" w:space="0" w:color="7F7F7F"/>
            </w:tcBorders>
            <w:shd w:val="clear" w:color="auto" w:fill="auto"/>
          </w:tcPr>
          <w:p w14:paraId="57B09F23" w14:textId="5083B043" w:rsidR="00B51843" w:rsidRPr="00815E4B" w:rsidRDefault="0079106C" w:rsidP="000058EB">
            <w:pPr>
              <w:pStyle w:val="NoSpacing"/>
              <w:rPr>
                <w:rFonts w:ascii="MS Mincho" w:eastAsia="MS Mincho" w:hAnsi="MS Mincho"/>
                <w:bCs/>
              </w:rPr>
            </w:pPr>
            <w:proofErr w:type="spellStart"/>
            <w:r w:rsidRPr="00815E4B">
              <w:rPr>
                <w:rFonts w:ascii="MS Mincho" w:eastAsia="MS Mincho" w:hAnsi="MS Mincho"/>
                <w:b/>
                <w:bCs/>
              </w:rPr>
              <w:t>新しい学習目的</w:t>
            </w:r>
            <w:proofErr w:type="spellEnd"/>
          </w:p>
        </w:tc>
        <w:tc>
          <w:tcPr>
            <w:tcW w:w="6651" w:type="dxa"/>
            <w:tcBorders>
              <w:bottom w:val="single" w:sz="4" w:space="0" w:color="7F7F7F"/>
            </w:tcBorders>
            <w:shd w:val="clear" w:color="auto" w:fill="auto"/>
          </w:tcPr>
          <w:p w14:paraId="2DD5E1ED" w14:textId="192733A9" w:rsidR="00B51843" w:rsidRPr="00815E4B" w:rsidRDefault="0079106C" w:rsidP="000058EB">
            <w:pPr>
              <w:pStyle w:val="NoSpacing"/>
              <w:rPr>
                <w:rFonts w:ascii="MS Mincho" w:eastAsia="MS Mincho" w:hAnsi="MS Mincho"/>
                <w:b/>
                <w:bCs/>
              </w:rPr>
            </w:pPr>
            <w:proofErr w:type="spellStart"/>
            <w:r w:rsidRPr="00815E4B">
              <w:rPr>
                <w:rFonts w:ascii="MS Mincho" w:eastAsia="MS Mincho" w:hAnsi="MS Mincho"/>
                <w:b/>
                <w:bCs/>
              </w:rPr>
              <w:t>シナリオの変更</w:t>
            </w:r>
            <w:proofErr w:type="spellEnd"/>
          </w:p>
        </w:tc>
      </w:tr>
      <w:tr w:rsidR="009E1B95" w:rsidRPr="00815E4B" w14:paraId="536A3D75" w14:textId="77777777" w:rsidTr="009E1B95">
        <w:tc>
          <w:tcPr>
            <w:tcW w:w="2977" w:type="dxa"/>
            <w:tcBorders>
              <w:top w:val="single" w:sz="4" w:space="0" w:color="7F7F7F"/>
              <w:bottom w:val="single" w:sz="4" w:space="0" w:color="7F7F7F"/>
            </w:tcBorders>
            <w:shd w:val="clear" w:color="auto" w:fill="auto"/>
          </w:tcPr>
          <w:p w14:paraId="6828EE12" w14:textId="0B8B424B" w:rsidR="00C91289" w:rsidRPr="00815E4B" w:rsidRDefault="00C91289" w:rsidP="00C91289">
            <w:pPr>
              <w:pStyle w:val="NoSpacing"/>
              <w:rPr>
                <w:rFonts w:ascii="MS Mincho" w:eastAsia="MS Mincho" w:hAnsi="MS Mincho"/>
                <w:bCs/>
                <w:lang w:eastAsia="ja-JP"/>
              </w:rPr>
            </w:pPr>
            <w:r w:rsidRPr="00815E4B">
              <w:rPr>
                <w:rFonts w:ascii="MS Mincho" w:eastAsia="MS Mincho" w:hAnsi="MS Mincho"/>
                <w:bCs/>
                <w:lang w:eastAsia="ja-JP"/>
              </w:rPr>
              <w:t>コミュニケーションスキルと臨床知識の活用に関する学習目的を含める。</w:t>
            </w:r>
          </w:p>
        </w:tc>
        <w:tc>
          <w:tcPr>
            <w:tcW w:w="6651" w:type="dxa"/>
            <w:tcBorders>
              <w:top w:val="single" w:sz="4" w:space="0" w:color="7F7F7F"/>
              <w:bottom w:val="single" w:sz="4" w:space="0" w:color="7F7F7F"/>
            </w:tcBorders>
            <w:shd w:val="clear" w:color="auto" w:fill="auto"/>
          </w:tcPr>
          <w:p w14:paraId="768CA0E7" w14:textId="1F6BC2CB" w:rsidR="00C91289" w:rsidRPr="00815E4B" w:rsidRDefault="00C91289" w:rsidP="00C91289">
            <w:pPr>
              <w:rPr>
                <w:rFonts w:ascii="MS Mincho" w:eastAsia="MS Mincho" w:hAnsi="MS Mincho"/>
                <w:lang w:eastAsia="ja-JP"/>
              </w:rPr>
            </w:pPr>
            <w:r w:rsidRPr="00815E4B">
              <w:rPr>
                <w:rFonts w:ascii="MS Mincho" w:eastAsia="MS Mincho" w:hAnsi="MS Mincho"/>
                <w:lang w:eastAsia="ja-JP"/>
              </w:rPr>
              <w:t>患者の退院の準備をする。また退院教育のための医療従事者の指示を作成する。</w:t>
            </w:r>
          </w:p>
          <w:p w14:paraId="0542169D" w14:textId="041CB09A" w:rsidR="00C91289" w:rsidRPr="00815E4B" w:rsidRDefault="00C91289" w:rsidP="00C91289">
            <w:pPr>
              <w:pStyle w:val="NoSpacing"/>
              <w:rPr>
                <w:rFonts w:ascii="MS Mincho" w:eastAsia="MS Mincho" w:hAnsi="MS Mincho"/>
                <w:lang w:eastAsia="ja-JP"/>
              </w:rPr>
            </w:pPr>
            <w:r w:rsidRPr="00815E4B">
              <w:rPr>
                <w:rFonts w:ascii="MS Mincho" w:eastAsia="MS Mincho" w:hAnsi="MS Mincho"/>
                <w:lang w:eastAsia="ja-JP"/>
              </w:rPr>
              <w:t>学習者が提供する情報に対して患者から質問を出す。</w:t>
            </w:r>
          </w:p>
        </w:tc>
      </w:tr>
      <w:tr w:rsidR="00C91289" w:rsidRPr="00815E4B" w14:paraId="050C5B8C" w14:textId="77777777" w:rsidTr="009E1B95">
        <w:tc>
          <w:tcPr>
            <w:tcW w:w="2977" w:type="dxa"/>
            <w:shd w:val="clear" w:color="auto" w:fill="auto"/>
          </w:tcPr>
          <w:p w14:paraId="2DC482BA" w14:textId="3D6D80FA" w:rsidR="00C91289" w:rsidRPr="00815E4B" w:rsidRDefault="00C91289" w:rsidP="00C91289">
            <w:pPr>
              <w:pStyle w:val="NoSpacing"/>
              <w:rPr>
                <w:rFonts w:ascii="MS Mincho" w:eastAsia="MS Mincho" w:hAnsi="MS Mincho"/>
                <w:bCs/>
                <w:lang w:eastAsia="ja-JP"/>
              </w:rPr>
            </w:pPr>
            <w:r w:rsidRPr="00815E4B">
              <w:rPr>
                <w:rFonts w:ascii="MS Mincho" w:eastAsia="MS Mincho" w:hAnsi="MS Mincho"/>
                <w:bCs/>
                <w:lang w:eastAsia="ja-JP"/>
              </w:rPr>
              <w:t>感染症の識別、疼痛管理、適切な安全対策の実施に関する学習目的を含める。</w:t>
            </w:r>
          </w:p>
        </w:tc>
        <w:tc>
          <w:tcPr>
            <w:tcW w:w="6651" w:type="dxa"/>
            <w:shd w:val="clear" w:color="auto" w:fill="auto"/>
          </w:tcPr>
          <w:p w14:paraId="392192F4" w14:textId="77777777" w:rsidR="00C91289" w:rsidRPr="00815E4B" w:rsidRDefault="00C91289" w:rsidP="00C91289">
            <w:pPr>
              <w:rPr>
                <w:rFonts w:ascii="MS Mincho" w:eastAsia="MS Mincho" w:hAnsi="MS Mincho"/>
                <w:lang w:eastAsia="ja-JP"/>
              </w:rPr>
            </w:pPr>
            <w:r w:rsidRPr="00815E4B">
              <w:rPr>
                <w:rFonts w:ascii="MS Mincho" w:eastAsia="MS Mincho" w:hAnsi="MS Mincho"/>
                <w:lang w:eastAsia="ja-JP"/>
              </w:rPr>
              <w:t>患者が痛みを感じている状況を設定し、人工肛門が感染しているかのようなムラ―ジュを使用する。</w:t>
            </w:r>
          </w:p>
          <w:p w14:paraId="66D7EF83" w14:textId="06BB4C97" w:rsidR="00C91289" w:rsidRPr="00815E4B" w:rsidRDefault="00C91289" w:rsidP="00C91289">
            <w:pPr>
              <w:pStyle w:val="NoSpacing"/>
              <w:rPr>
                <w:rFonts w:ascii="MS Mincho" w:eastAsia="MS Mincho" w:hAnsi="MS Mincho"/>
                <w:lang w:eastAsia="ja-JP"/>
              </w:rPr>
            </w:pPr>
            <w:r w:rsidRPr="00815E4B">
              <w:rPr>
                <w:rFonts w:ascii="MS Mincho" w:eastAsia="MS Mincho" w:hAnsi="MS Mincho"/>
                <w:lang w:eastAsia="ja-JP"/>
              </w:rPr>
              <w:t>患者は痛みと熱っぽさを訴えるようにする。学習者が状況に適切に対応しない場合、患者は治療を受けたい、または医療従事者の診察を受けたいと要求してもよいことにする。</w:t>
            </w:r>
          </w:p>
        </w:tc>
      </w:tr>
      <w:tr w:rsidR="009E1B95" w:rsidRPr="00815E4B" w14:paraId="225BD5E9" w14:textId="77777777" w:rsidTr="009E1B95">
        <w:tc>
          <w:tcPr>
            <w:tcW w:w="2977" w:type="dxa"/>
            <w:tcBorders>
              <w:top w:val="single" w:sz="4" w:space="0" w:color="7F7F7F"/>
              <w:bottom w:val="single" w:sz="4" w:space="0" w:color="7F7F7F"/>
            </w:tcBorders>
            <w:shd w:val="clear" w:color="auto" w:fill="auto"/>
          </w:tcPr>
          <w:p w14:paraId="0FA1D228" w14:textId="5A75F74C" w:rsidR="00C91289" w:rsidRPr="00815E4B" w:rsidRDefault="00C91289" w:rsidP="00C91289">
            <w:pPr>
              <w:pStyle w:val="NoSpacing"/>
              <w:rPr>
                <w:rFonts w:ascii="MS Mincho" w:eastAsia="MS Mincho" w:hAnsi="MS Mincho"/>
                <w:bCs/>
                <w:lang w:eastAsia="ja-JP"/>
              </w:rPr>
            </w:pPr>
            <w:r w:rsidRPr="00815E4B">
              <w:rPr>
                <w:rFonts w:ascii="MS Mincho" w:eastAsia="MS Mincho" w:hAnsi="MS Mincho"/>
                <w:bCs/>
                <w:lang w:eastAsia="ja-JP"/>
              </w:rPr>
              <w:t>血便の識別、臨床的推論の活用、適切な安全対策の実施に関する学習目的を含める。</w:t>
            </w:r>
          </w:p>
        </w:tc>
        <w:tc>
          <w:tcPr>
            <w:tcW w:w="6651" w:type="dxa"/>
            <w:tcBorders>
              <w:top w:val="single" w:sz="4" w:space="0" w:color="7F7F7F"/>
              <w:bottom w:val="single" w:sz="4" w:space="0" w:color="7F7F7F"/>
            </w:tcBorders>
            <w:shd w:val="clear" w:color="auto" w:fill="auto"/>
          </w:tcPr>
          <w:p w14:paraId="2B376A9C" w14:textId="77777777" w:rsidR="00C91289" w:rsidRPr="00815E4B" w:rsidRDefault="00C91289" w:rsidP="00C91289">
            <w:pPr>
              <w:rPr>
                <w:rFonts w:ascii="MS Mincho" w:eastAsia="MS Mincho" w:hAnsi="MS Mincho"/>
                <w:lang w:eastAsia="ja-JP"/>
              </w:rPr>
            </w:pPr>
            <w:r w:rsidRPr="00815E4B">
              <w:rPr>
                <w:rFonts w:ascii="MS Mincho" w:eastAsia="MS Mincho" w:hAnsi="MS Mincho"/>
                <w:lang w:eastAsia="ja-JP"/>
              </w:rPr>
              <w:t>結腸からの出血を示すために、ストーマ袋内の便を赤色にする。</w:t>
            </w:r>
          </w:p>
          <w:p w14:paraId="4E07F556" w14:textId="76DC7871" w:rsidR="00C91289" w:rsidRPr="00815E4B" w:rsidRDefault="00C91289" w:rsidP="00C91289">
            <w:pPr>
              <w:pStyle w:val="NoSpacing"/>
              <w:rPr>
                <w:rFonts w:ascii="MS Mincho" w:eastAsia="MS Mincho" w:hAnsi="MS Mincho"/>
                <w:lang w:eastAsia="ja-JP"/>
              </w:rPr>
            </w:pPr>
            <w:r w:rsidRPr="00815E4B">
              <w:rPr>
                <w:rFonts w:ascii="MS Mincho" w:eastAsia="MS Mincho" w:hAnsi="MS Mincho"/>
                <w:lang w:eastAsia="ja-JP"/>
              </w:rPr>
              <w:t>所見について心配する様子を患者に示させ、さらに学習者が状況に適切に対応しなかった場合は、患者がその原因について質問をしたり、医療従事者の診察を受けたいと要求したりすることができるようにする。</w:t>
            </w:r>
          </w:p>
        </w:tc>
      </w:tr>
    </w:tbl>
    <w:p w14:paraId="110EFBA3" w14:textId="05ADA32A" w:rsidR="000529F2" w:rsidRPr="00815E4B" w:rsidRDefault="000529F2" w:rsidP="008140AD">
      <w:pPr>
        <w:tabs>
          <w:tab w:val="left" w:pos="4305"/>
        </w:tabs>
        <w:rPr>
          <w:rFonts w:ascii="MS Mincho" w:eastAsia="MS Mincho" w:hAnsi="MS Mincho"/>
          <w:lang w:eastAsia="ja-JP"/>
        </w:rPr>
        <w:sectPr w:rsidR="000529F2" w:rsidRPr="00815E4B" w:rsidSect="000529F2">
          <w:type w:val="continuous"/>
          <w:pgSz w:w="11906" w:h="16838"/>
          <w:pgMar w:top="1701" w:right="1134" w:bottom="1701" w:left="1134" w:header="708" w:footer="708" w:gutter="0"/>
          <w:cols w:space="708"/>
          <w:docGrid w:linePitch="360"/>
        </w:sectPr>
      </w:pPr>
    </w:p>
    <w:p w14:paraId="19BDAB0C" w14:textId="62D158B6" w:rsidR="00F8667A" w:rsidRPr="00815E4B" w:rsidRDefault="0044599D" w:rsidP="0044599D">
      <w:pPr>
        <w:pStyle w:val="Heading1"/>
        <w:rPr>
          <w:rFonts w:ascii="MS Mincho" w:eastAsia="MS Mincho" w:hAnsi="MS Mincho"/>
        </w:rPr>
      </w:pPr>
      <w:proofErr w:type="spellStart"/>
      <w:r w:rsidRPr="00815E4B">
        <w:rPr>
          <w:rFonts w:ascii="MS Mincho" w:eastAsia="MS Mincho" w:hAnsi="MS Mincho"/>
        </w:rPr>
        <w:lastRenderedPageBreak/>
        <w:t>患者カルテ</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308DA" w:rsidRPr="00815E4B" w14:paraId="3A4AA47B" w14:textId="77777777" w:rsidTr="009E1B95">
        <w:trPr>
          <w:trHeight w:val="286"/>
        </w:trPr>
        <w:tc>
          <w:tcPr>
            <w:tcW w:w="5000" w:type="pct"/>
            <w:gridSpan w:val="2"/>
            <w:shd w:val="clear" w:color="auto" w:fill="auto"/>
          </w:tcPr>
          <w:p w14:paraId="792FCFFA" w14:textId="674C1D8B" w:rsidR="00D308DA" w:rsidRPr="00815E4B" w:rsidRDefault="00D308DA" w:rsidP="00D308DA">
            <w:pPr>
              <w:pStyle w:val="NoSpacing"/>
              <w:rPr>
                <w:rFonts w:ascii="MS Mincho" w:eastAsia="MS Mincho" w:hAnsi="MS Mincho"/>
                <w:lang w:eastAsia="ja-JP"/>
              </w:rPr>
            </w:pPr>
            <w:r w:rsidRPr="00815E4B">
              <w:rPr>
                <w:rFonts w:ascii="MS Mincho" w:eastAsia="MS Mincho" w:hAnsi="MS Mincho"/>
                <w:b/>
                <w:bCs/>
                <w:lang w:eastAsia="ja-JP"/>
              </w:rPr>
              <w:t xml:space="preserve">患者名: </w:t>
            </w:r>
            <w:r w:rsidRPr="00815E4B">
              <w:rPr>
                <w:rFonts w:ascii="MS Mincho" w:eastAsia="MS Mincho" w:hAnsi="MS Mincho"/>
                <w:bCs/>
                <w:lang w:eastAsia="ja-JP"/>
              </w:rPr>
              <w:t>Jane Keys</w:t>
            </w:r>
            <w:r w:rsidRPr="00815E4B">
              <w:rPr>
                <w:rFonts w:ascii="MS Mincho" w:eastAsia="MS Mincho" w:hAnsi="MS Mincho"/>
                <w:b/>
                <w:bCs/>
                <w:lang w:eastAsia="ja-JP"/>
              </w:rPr>
              <w:t xml:space="preserve">   性別: </w:t>
            </w:r>
            <w:r w:rsidRPr="00815E4B">
              <w:rPr>
                <w:rFonts w:ascii="MS Mincho" w:eastAsia="MS Mincho" w:hAnsi="MS Mincho"/>
                <w:lang w:eastAsia="ja-JP"/>
              </w:rPr>
              <w:t xml:space="preserve">女性    </w:t>
            </w:r>
            <w:r w:rsidRPr="00815E4B">
              <w:rPr>
                <w:rFonts w:ascii="MS Mincho" w:eastAsia="MS Mincho" w:hAnsi="MS Mincho"/>
                <w:b/>
                <w:bCs/>
                <w:lang w:eastAsia="ja-JP"/>
              </w:rPr>
              <w:t xml:space="preserve">アレルギー: </w:t>
            </w:r>
            <w:r w:rsidRPr="00815E4B">
              <w:rPr>
                <w:rFonts w:ascii="MS Mincho" w:eastAsia="MS Mincho" w:hAnsi="MS Mincho"/>
                <w:lang w:eastAsia="ja-JP"/>
              </w:rPr>
              <w:t xml:space="preserve">アレルギーの既往なし    </w:t>
            </w:r>
            <w:r w:rsidRPr="00815E4B">
              <w:rPr>
                <w:rFonts w:ascii="MS Mincho" w:eastAsia="MS Mincho" w:hAnsi="MS Mincho"/>
                <w:b/>
                <w:bCs/>
                <w:lang w:eastAsia="ja-JP"/>
              </w:rPr>
              <w:t xml:space="preserve">生年月日: </w:t>
            </w:r>
            <w:r w:rsidRPr="00815E4B">
              <w:rPr>
                <w:rFonts w:ascii="MS Mincho" w:eastAsia="MS Mincho" w:hAnsi="MS Mincho"/>
                <w:bCs/>
                <w:lang w:eastAsia="ja-JP"/>
              </w:rPr>
              <w:t>17/5-XXXX</w:t>
            </w:r>
            <w:r w:rsidRPr="00815E4B">
              <w:rPr>
                <w:rFonts w:ascii="MS Mincho" w:eastAsia="MS Mincho" w:hAnsi="MS Mincho"/>
                <w:lang w:eastAsia="ja-JP"/>
              </w:rPr>
              <w:t xml:space="preserve">  </w:t>
            </w:r>
          </w:p>
        </w:tc>
      </w:tr>
      <w:tr w:rsidR="00D308DA" w:rsidRPr="00815E4B" w14:paraId="521CBD8C" w14:textId="77777777" w:rsidTr="009E1B95">
        <w:trPr>
          <w:trHeight w:val="278"/>
        </w:trPr>
        <w:tc>
          <w:tcPr>
            <w:tcW w:w="5000" w:type="pct"/>
            <w:gridSpan w:val="2"/>
            <w:shd w:val="clear" w:color="auto" w:fill="auto"/>
          </w:tcPr>
          <w:p w14:paraId="5C94C37F" w14:textId="682FCF10" w:rsidR="00D308DA" w:rsidRPr="00815E4B" w:rsidRDefault="00D308DA" w:rsidP="00D308DA">
            <w:pPr>
              <w:pStyle w:val="NoSpacing"/>
              <w:rPr>
                <w:rFonts w:ascii="MS Mincho" w:eastAsia="MS Mincho" w:hAnsi="MS Mincho"/>
              </w:rPr>
            </w:pPr>
            <w:proofErr w:type="spellStart"/>
            <w:r w:rsidRPr="00815E4B">
              <w:rPr>
                <w:rFonts w:ascii="MS Mincho" w:eastAsia="MS Mincho" w:hAnsi="MS Mincho"/>
                <w:b/>
                <w:bCs/>
              </w:rPr>
              <w:t>年齢</w:t>
            </w:r>
            <w:proofErr w:type="spellEnd"/>
            <w:r w:rsidRPr="00815E4B">
              <w:rPr>
                <w:rFonts w:ascii="MS Mincho" w:eastAsia="MS Mincho" w:hAnsi="MS Mincho"/>
                <w:b/>
                <w:bCs/>
              </w:rPr>
              <w:t xml:space="preserve">: </w:t>
            </w:r>
            <w:r w:rsidRPr="00815E4B">
              <w:rPr>
                <w:rFonts w:ascii="MS Mincho" w:eastAsia="MS Mincho" w:hAnsi="MS Mincho"/>
                <w:bCs/>
              </w:rPr>
              <w:t>33</w:t>
            </w:r>
            <w:r w:rsidRPr="00815E4B">
              <w:rPr>
                <w:rFonts w:ascii="MS Mincho" w:eastAsia="MS Mincho" w:hAnsi="MS Mincho"/>
              </w:rPr>
              <w:t xml:space="preserve"> 歳       </w:t>
            </w:r>
            <w:proofErr w:type="spellStart"/>
            <w:r w:rsidRPr="00815E4B">
              <w:rPr>
                <w:rFonts w:ascii="MS Mincho" w:eastAsia="MS Mincho" w:hAnsi="MS Mincho"/>
                <w:b/>
                <w:bCs/>
              </w:rPr>
              <w:t>身長</w:t>
            </w:r>
            <w:proofErr w:type="spellEnd"/>
            <w:r w:rsidRPr="00815E4B">
              <w:rPr>
                <w:rFonts w:ascii="MS Mincho" w:eastAsia="MS Mincho" w:hAnsi="MS Mincho"/>
                <w:b/>
                <w:bCs/>
              </w:rPr>
              <w:t xml:space="preserve">: </w:t>
            </w:r>
            <w:r w:rsidRPr="00815E4B">
              <w:rPr>
                <w:rFonts w:ascii="MS Mincho" w:eastAsia="MS Mincho" w:hAnsi="MS Mincho"/>
              </w:rPr>
              <w:t xml:space="preserve">173 cm          </w:t>
            </w:r>
            <w:proofErr w:type="spellStart"/>
            <w:r w:rsidRPr="00815E4B">
              <w:rPr>
                <w:rFonts w:ascii="MS Mincho" w:eastAsia="MS Mincho" w:hAnsi="MS Mincho"/>
                <w:b/>
                <w:bCs/>
              </w:rPr>
              <w:t>体重</w:t>
            </w:r>
            <w:proofErr w:type="spellEnd"/>
            <w:r w:rsidRPr="00815E4B">
              <w:rPr>
                <w:rFonts w:ascii="MS Mincho" w:eastAsia="MS Mincho" w:hAnsi="MS Mincho"/>
                <w:b/>
                <w:bCs/>
              </w:rPr>
              <w:t xml:space="preserve">: </w:t>
            </w:r>
            <w:r w:rsidRPr="00815E4B">
              <w:rPr>
                <w:rFonts w:ascii="MS Mincho" w:eastAsia="MS Mincho" w:hAnsi="MS Mincho"/>
              </w:rPr>
              <w:t xml:space="preserve">66 kg </w:t>
            </w:r>
            <w:r w:rsidRPr="00815E4B">
              <w:rPr>
                <w:rFonts w:ascii="MS Mincho" w:eastAsia="MS Mincho" w:hAnsi="MS Mincho"/>
                <w:b/>
                <w:bCs/>
              </w:rPr>
              <w:t xml:space="preserve">MRN: </w:t>
            </w:r>
            <w:r w:rsidRPr="00815E4B">
              <w:rPr>
                <w:rFonts w:ascii="MS Mincho" w:eastAsia="MS Mincho" w:hAnsi="MS Mincho"/>
              </w:rPr>
              <w:t xml:space="preserve">57343330  </w:t>
            </w:r>
          </w:p>
        </w:tc>
      </w:tr>
      <w:tr w:rsidR="00D308DA" w:rsidRPr="00815E4B" w14:paraId="2E3F967F" w14:textId="77777777" w:rsidTr="009E1B95">
        <w:tc>
          <w:tcPr>
            <w:tcW w:w="5000" w:type="pct"/>
            <w:gridSpan w:val="2"/>
            <w:shd w:val="clear" w:color="auto" w:fill="auto"/>
          </w:tcPr>
          <w:p w14:paraId="33A0789B" w14:textId="417113C8" w:rsidR="00D308DA" w:rsidRPr="00815E4B" w:rsidRDefault="00D308DA" w:rsidP="00D308DA">
            <w:pPr>
              <w:pStyle w:val="NoSpacing"/>
              <w:rPr>
                <w:rFonts w:ascii="MS Mincho" w:eastAsia="MS Mincho" w:hAnsi="MS Mincho"/>
                <w:lang w:eastAsia="zh-TW"/>
              </w:rPr>
            </w:pPr>
            <w:r w:rsidRPr="00815E4B">
              <w:rPr>
                <w:rFonts w:ascii="MS Mincho" w:eastAsia="MS Mincho" w:hAnsi="MS Mincho"/>
                <w:b/>
                <w:bCs/>
                <w:lang w:eastAsia="zh-TW"/>
              </w:rPr>
              <w:t xml:space="preserve">診断: </w:t>
            </w:r>
            <w:r w:rsidRPr="00815E4B">
              <w:rPr>
                <w:rFonts w:ascii="MS Mincho" w:eastAsia="MS Mincho" w:hAnsi="MS Mincho"/>
                <w:bCs/>
                <w:lang w:eastAsia="zh-TW"/>
              </w:rPr>
              <w:t>潰瘍性結腸炎</w:t>
            </w:r>
            <w:r w:rsidRPr="00815E4B">
              <w:rPr>
                <w:rFonts w:ascii="MS Mincho" w:eastAsia="MS Mincho" w:hAnsi="MS Mincho"/>
                <w:lang w:eastAsia="zh-TW"/>
              </w:rPr>
              <w:t xml:space="preserve">       </w:t>
            </w:r>
            <w:r w:rsidRPr="00815E4B">
              <w:rPr>
                <w:rFonts w:ascii="MS Mincho" w:eastAsia="MS Mincho" w:hAnsi="MS Mincho"/>
                <w:b/>
                <w:bCs/>
                <w:lang w:eastAsia="zh-TW"/>
              </w:rPr>
              <w:t xml:space="preserve">入院日: </w:t>
            </w:r>
            <w:r w:rsidRPr="00815E4B">
              <w:rPr>
                <w:rFonts w:ascii="MS Mincho" w:eastAsia="MS Mincho" w:hAnsi="MS Mincho"/>
                <w:bCs/>
                <w:lang w:eastAsia="zh-TW"/>
              </w:rPr>
              <w:t>3 日前</w:t>
            </w:r>
          </w:p>
        </w:tc>
      </w:tr>
      <w:tr w:rsidR="00D308DA" w:rsidRPr="00815E4B" w14:paraId="58C73A4F" w14:textId="77777777" w:rsidTr="009E1B95">
        <w:trPr>
          <w:trHeight w:val="311"/>
        </w:trPr>
        <w:tc>
          <w:tcPr>
            <w:tcW w:w="5000" w:type="pct"/>
            <w:gridSpan w:val="2"/>
            <w:shd w:val="clear" w:color="auto" w:fill="auto"/>
          </w:tcPr>
          <w:p w14:paraId="587D44DA" w14:textId="03057845" w:rsidR="00D308DA" w:rsidRPr="00815E4B" w:rsidRDefault="00D308DA" w:rsidP="00D308DA">
            <w:pPr>
              <w:pStyle w:val="NoSpacing"/>
              <w:rPr>
                <w:rFonts w:ascii="MS Mincho" w:eastAsia="MS Mincho" w:hAnsi="MS Mincho"/>
                <w:lang w:eastAsia="ja-JP"/>
              </w:rPr>
            </w:pPr>
            <w:r w:rsidRPr="00815E4B">
              <w:rPr>
                <w:rFonts w:ascii="MS Mincho" w:eastAsia="MS Mincho" w:hAnsi="MS Mincho"/>
                <w:b/>
                <w:bCs/>
                <w:lang w:eastAsia="ja-JP"/>
              </w:rPr>
              <w:t xml:space="preserve">施設: </w:t>
            </w:r>
            <w:r w:rsidRPr="00815E4B">
              <w:rPr>
                <w:rFonts w:ascii="MS Mincho" w:eastAsia="MS Mincho" w:hAnsi="MS Mincho"/>
                <w:bCs/>
                <w:lang w:eastAsia="ja-JP"/>
              </w:rPr>
              <w:t>外科病棟</w:t>
            </w:r>
            <w:r w:rsidRPr="00815E4B">
              <w:rPr>
                <w:rFonts w:ascii="MS Mincho" w:eastAsia="MS Mincho" w:hAnsi="MS Mincho"/>
                <w:b/>
                <w:bCs/>
                <w:lang w:eastAsia="ja-JP"/>
              </w:rPr>
              <w:t xml:space="preserve">         事前指示: </w:t>
            </w:r>
            <w:r w:rsidRPr="00815E4B">
              <w:rPr>
                <w:rFonts w:ascii="MS Mincho" w:eastAsia="MS Mincho" w:hAnsi="MS Mincho"/>
                <w:bCs/>
                <w:lang w:eastAsia="ja-JP"/>
              </w:rPr>
              <w:t xml:space="preserve">なし            </w:t>
            </w:r>
            <w:r w:rsidRPr="00815E4B">
              <w:rPr>
                <w:rFonts w:ascii="MS Mincho" w:eastAsia="MS Mincho" w:hAnsi="MS Mincho"/>
                <w:b/>
                <w:bCs/>
                <w:lang w:eastAsia="ja-JP"/>
              </w:rPr>
              <w:t xml:space="preserve"> 隔離予防: </w:t>
            </w:r>
            <w:r w:rsidRPr="00815E4B">
              <w:rPr>
                <w:rFonts w:ascii="MS Mincho" w:eastAsia="MS Mincho" w:hAnsi="MS Mincho"/>
                <w:bCs/>
                <w:lang w:eastAsia="ja-JP"/>
              </w:rPr>
              <w:t>必要なし</w:t>
            </w:r>
          </w:p>
        </w:tc>
      </w:tr>
      <w:tr w:rsidR="00D308DA" w:rsidRPr="00815E4B" w14:paraId="2CC00215" w14:textId="77777777" w:rsidTr="009E1B95">
        <w:tc>
          <w:tcPr>
            <w:tcW w:w="5000" w:type="pct"/>
            <w:gridSpan w:val="2"/>
            <w:shd w:val="clear" w:color="auto" w:fill="4472C4"/>
          </w:tcPr>
          <w:p w14:paraId="6E14BDBE" w14:textId="77777777" w:rsidR="00D308DA" w:rsidRPr="00815E4B" w:rsidRDefault="00D308DA" w:rsidP="009E1B95">
            <w:pPr>
              <w:pStyle w:val="NoSpacing"/>
              <w:spacing w:line="276" w:lineRule="auto"/>
              <w:rPr>
                <w:rFonts w:ascii="MS Mincho" w:eastAsia="MS Mincho" w:hAnsi="MS Mincho"/>
                <w:sz w:val="4"/>
                <w:szCs w:val="4"/>
                <w:lang w:eastAsia="ja-JP"/>
              </w:rPr>
            </w:pPr>
          </w:p>
        </w:tc>
      </w:tr>
      <w:tr w:rsidR="00D308DA" w:rsidRPr="00815E4B" w14:paraId="1BADCC94" w14:textId="77777777" w:rsidTr="009E1B95">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308DA" w:rsidRPr="00815E4B" w14:paraId="1423A388" w14:textId="77777777" w:rsidTr="0044599D">
              <w:trPr>
                <w:trHeight w:val="107"/>
              </w:trPr>
              <w:tc>
                <w:tcPr>
                  <w:tcW w:w="9561" w:type="dxa"/>
                </w:tcPr>
                <w:p w14:paraId="5D1CB45F" w14:textId="757223CB" w:rsidR="00D308DA" w:rsidRPr="00815E4B" w:rsidRDefault="00D308DA" w:rsidP="00D308DA">
                  <w:pPr>
                    <w:pStyle w:val="NoSpacing"/>
                    <w:rPr>
                      <w:rFonts w:ascii="MS Mincho" w:eastAsia="MS Mincho" w:hAnsi="MS Mincho"/>
                      <w:b/>
                      <w:lang w:eastAsia="ja-JP"/>
                    </w:rPr>
                  </w:pPr>
                  <w:r w:rsidRPr="00815E4B">
                    <w:rPr>
                      <w:rFonts w:ascii="MS Mincho" w:eastAsia="MS Mincho" w:hAnsi="MS Mincho"/>
                      <w:b/>
                      <w:lang w:eastAsia="ja-JP"/>
                    </w:rPr>
                    <w:t>過去の病歴</w:t>
                  </w:r>
                </w:p>
                <w:p w14:paraId="31408B10" w14:textId="3BC62229" w:rsidR="00D308DA" w:rsidRPr="00815E4B" w:rsidRDefault="00D308DA" w:rsidP="00D308DA">
                  <w:pPr>
                    <w:pStyle w:val="NoSpacing"/>
                    <w:rPr>
                      <w:rFonts w:ascii="MS Mincho" w:eastAsia="MS Mincho" w:hAnsi="MS Mincho"/>
                      <w:lang w:eastAsia="ja-JP"/>
                    </w:rPr>
                  </w:pPr>
                  <w:r w:rsidRPr="00815E4B">
                    <w:rPr>
                      <w:rFonts w:ascii="MS Mincho" w:eastAsia="MS Mincho" w:hAnsi="MS Mincho"/>
                      <w:bCs/>
                      <w:lang w:eastAsia="ja-JP"/>
                    </w:rPr>
                    <w:t>重症度が深刻化している潰瘍性大腸炎の既往が 11 年。</w:t>
                  </w:r>
                  <w:r w:rsidRPr="00815E4B">
                    <w:rPr>
                      <w:rFonts w:ascii="MS Mincho" w:eastAsia="MS Mincho" w:hAnsi="MS Mincho"/>
                      <w:lang w:eastAsia="ja-JP"/>
                    </w:rPr>
                    <w:t>結腸および直腸の除去術を受けて 2 日後。患者の右体側に人工肛門が造設されている。</w:t>
                  </w:r>
                </w:p>
              </w:tc>
            </w:tr>
          </w:tbl>
          <w:p w14:paraId="36454D28" w14:textId="77777777" w:rsidR="00D308DA" w:rsidRPr="00815E4B" w:rsidRDefault="00D308DA" w:rsidP="009E1B95">
            <w:pPr>
              <w:pStyle w:val="NoSpacing"/>
              <w:spacing w:line="276" w:lineRule="auto"/>
              <w:rPr>
                <w:rFonts w:ascii="MS Mincho" w:eastAsia="MS Mincho" w:hAnsi="MS Mincho"/>
                <w:sz w:val="12"/>
                <w:szCs w:val="12"/>
                <w:lang w:eastAsia="ja-JP"/>
              </w:rPr>
            </w:pPr>
          </w:p>
        </w:tc>
      </w:tr>
      <w:tr w:rsidR="00D308DA" w:rsidRPr="00815E4B" w14:paraId="64279A76" w14:textId="77777777" w:rsidTr="009E1B95">
        <w:trPr>
          <w:trHeight w:val="53"/>
        </w:trPr>
        <w:tc>
          <w:tcPr>
            <w:tcW w:w="5000" w:type="pct"/>
            <w:gridSpan w:val="2"/>
            <w:shd w:val="clear" w:color="auto" w:fill="4472C4"/>
          </w:tcPr>
          <w:p w14:paraId="758E0375" w14:textId="77777777" w:rsidR="00D308DA" w:rsidRPr="00815E4B" w:rsidRDefault="00D308DA" w:rsidP="009E1B95">
            <w:pPr>
              <w:pStyle w:val="NoSpacing"/>
              <w:spacing w:line="276" w:lineRule="auto"/>
              <w:rPr>
                <w:rFonts w:ascii="MS Mincho" w:eastAsia="MS Mincho" w:hAnsi="MS Mincho"/>
                <w:b/>
                <w:bCs/>
                <w:sz w:val="4"/>
                <w:szCs w:val="4"/>
                <w:lang w:eastAsia="ja-JP"/>
              </w:rPr>
            </w:pPr>
          </w:p>
        </w:tc>
      </w:tr>
      <w:tr w:rsidR="00D308DA" w:rsidRPr="00815E4B" w14:paraId="43A67E83" w14:textId="77777777" w:rsidTr="009E1B95">
        <w:trPr>
          <w:trHeight w:val="64"/>
        </w:trPr>
        <w:tc>
          <w:tcPr>
            <w:tcW w:w="5000" w:type="pct"/>
            <w:gridSpan w:val="2"/>
            <w:shd w:val="clear" w:color="auto" w:fill="auto"/>
          </w:tcPr>
          <w:p w14:paraId="5E5D7D8D" w14:textId="77777777" w:rsidR="00D308DA" w:rsidRPr="00815E4B" w:rsidRDefault="00D308DA" w:rsidP="009E1B95">
            <w:pPr>
              <w:pStyle w:val="NoSpacing"/>
              <w:spacing w:line="276" w:lineRule="auto"/>
              <w:rPr>
                <w:rFonts w:ascii="MS Mincho" w:eastAsia="MS Mincho" w:hAnsi="MS Mincho"/>
                <w:b/>
              </w:rPr>
            </w:pPr>
            <w:proofErr w:type="spellStart"/>
            <w:r w:rsidRPr="00815E4B">
              <w:rPr>
                <w:rFonts w:ascii="MS Mincho" w:eastAsia="MS Mincho" w:hAnsi="MS Mincho"/>
                <w:b/>
              </w:rPr>
              <w:t>メモ</w:t>
            </w:r>
            <w:proofErr w:type="spellEnd"/>
          </w:p>
        </w:tc>
      </w:tr>
      <w:tr w:rsidR="00D308DA" w:rsidRPr="00815E4B" w14:paraId="6C04477D" w14:textId="77777777" w:rsidTr="009E1B95">
        <w:trPr>
          <w:trHeight w:val="228"/>
        </w:trPr>
        <w:tc>
          <w:tcPr>
            <w:tcW w:w="734" w:type="pct"/>
            <w:shd w:val="clear" w:color="auto" w:fill="auto"/>
          </w:tcPr>
          <w:p w14:paraId="65503DD5" w14:textId="77777777" w:rsidR="00D308DA" w:rsidRPr="00815E4B" w:rsidRDefault="00D308DA" w:rsidP="009E1B95">
            <w:pPr>
              <w:pStyle w:val="NoSpacing"/>
              <w:spacing w:line="276" w:lineRule="auto"/>
              <w:rPr>
                <w:rFonts w:ascii="MS Mincho" w:eastAsia="MS Mincho" w:hAnsi="MS Mincho"/>
                <w:b/>
              </w:rPr>
            </w:pPr>
            <w:proofErr w:type="spellStart"/>
            <w:r w:rsidRPr="00815E4B">
              <w:rPr>
                <w:rFonts w:ascii="MS Mincho" w:eastAsia="MS Mincho" w:hAnsi="MS Mincho"/>
                <w:b/>
              </w:rPr>
              <w:t>日時</w:t>
            </w:r>
            <w:proofErr w:type="spellEnd"/>
          </w:p>
        </w:tc>
        <w:tc>
          <w:tcPr>
            <w:tcW w:w="4266" w:type="pct"/>
            <w:shd w:val="clear" w:color="auto" w:fill="auto"/>
          </w:tcPr>
          <w:p w14:paraId="5260F0D7" w14:textId="77777777" w:rsidR="00D308DA" w:rsidRPr="00815E4B" w:rsidRDefault="00D308DA" w:rsidP="009E1B95">
            <w:pPr>
              <w:pStyle w:val="NoSpacing"/>
              <w:spacing w:line="276" w:lineRule="auto"/>
              <w:rPr>
                <w:rFonts w:ascii="MS Mincho" w:eastAsia="MS Mincho" w:hAnsi="MS Mincho"/>
                <w:b/>
              </w:rPr>
            </w:pPr>
          </w:p>
        </w:tc>
      </w:tr>
      <w:tr w:rsidR="000A173A" w:rsidRPr="00815E4B" w14:paraId="6C4CC467" w14:textId="77777777" w:rsidTr="009E1B95">
        <w:tc>
          <w:tcPr>
            <w:tcW w:w="734" w:type="pct"/>
            <w:shd w:val="clear" w:color="auto" w:fill="auto"/>
          </w:tcPr>
          <w:p w14:paraId="7B376903" w14:textId="03E3B43B" w:rsidR="000A173A" w:rsidRPr="00815E4B" w:rsidRDefault="000A173A" w:rsidP="009E1B95">
            <w:pPr>
              <w:pStyle w:val="NoSpacing"/>
              <w:spacing w:line="276" w:lineRule="auto"/>
              <w:rPr>
                <w:rFonts w:ascii="MS Mincho" w:eastAsia="MS Mincho" w:hAnsi="MS Mincho"/>
              </w:rPr>
            </w:pPr>
            <w:proofErr w:type="spellStart"/>
            <w:r w:rsidRPr="00815E4B">
              <w:rPr>
                <w:rFonts w:ascii="MS Mincho" w:eastAsia="MS Mincho" w:hAnsi="MS Mincho"/>
              </w:rPr>
              <w:t>本日</w:t>
            </w:r>
            <w:proofErr w:type="spellEnd"/>
            <w:r w:rsidRPr="00815E4B">
              <w:rPr>
                <w:rFonts w:ascii="MS Mincho" w:eastAsia="MS Mincho" w:hAnsi="MS Mincho"/>
              </w:rPr>
              <w:t xml:space="preserve"> 07:00</w:t>
            </w:r>
          </w:p>
        </w:tc>
        <w:tc>
          <w:tcPr>
            <w:tcW w:w="4266" w:type="pct"/>
            <w:shd w:val="clear" w:color="auto" w:fill="auto"/>
          </w:tcPr>
          <w:p w14:paraId="17C499CB" w14:textId="553401D3" w:rsidR="000A173A" w:rsidRPr="00815E4B" w:rsidRDefault="000A173A" w:rsidP="009E1B95">
            <w:pPr>
              <w:pStyle w:val="NoSpacing"/>
              <w:spacing w:line="276" w:lineRule="auto"/>
              <w:rPr>
                <w:rFonts w:ascii="MS Mincho" w:eastAsia="MS Mincho" w:hAnsi="MS Mincho"/>
                <w:b/>
              </w:rPr>
            </w:pPr>
            <w:r w:rsidRPr="00815E4B">
              <w:rPr>
                <w:rFonts w:ascii="MS Mincho" w:eastAsia="MS Mincho" w:hAnsi="MS Mincho"/>
                <w:lang w:eastAsia="ja-JP"/>
              </w:rPr>
              <w:t>患者は疼痛を 1～10 の尺度で 3 と評価し、アセトアミノフェン 500 mg が投与された。バイタルサイン確認済み。ストーマバッグ排出済み。</w:t>
            </w:r>
            <w:r w:rsidRPr="00815E4B">
              <w:rPr>
                <w:rFonts w:ascii="MS Mincho" w:eastAsia="MS Mincho" w:hAnsi="MS Mincho"/>
              </w:rPr>
              <w:t>/RN</w:t>
            </w:r>
          </w:p>
        </w:tc>
      </w:tr>
      <w:tr w:rsidR="00D308DA" w:rsidRPr="00815E4B" w14:paraId="5FDDB440" w14:textId="77777777" w:rsidTr="009E1B95">
        <w:tc>
          <w:tcPr>
            <w:tcW w:w="734" w:type="pct"/>
            <w:shd w:val="clear" w:color="auto" w:fill="auto"/>
          </w:tcPr>
          <w:p w14:paraId="5817A471" w14:textId="5A07D0F1" w:rsidR="00D308DA" w:rsidRPr="00815E4B" w:rsidRDefault="00D308DA" w:rsidP="009E1B95">
            <w:pPr>
              <w:pStyle w:val="NoSpacing"/>
              <w:spacing w:line="276" w:lineRule="auto"/>
              <w:rPr>
                <w:rFonts w:ascii="MS Mincho" w:eastAsia="MS Mincho" w:hAnsi="MS Mincho"/>
              </w:rPr>
            </w:pPr>
          </w:p>
        </w:tc>
        <w:tc>
          <w:tcPr>
            <w:tcW w:w="4266" w:type="pct"/>
            <w:shd w:val="clear" w:color="auto" w:fill="auto"/>
          </w:tcPr>
          <w:p w14:paraId="1E0C7B2A" w14:textId="433EC491" w:rsidR="00D308DA" w:rsidRPr="00815E4B" w:rsidRDefault="00D308DA" w:rsidP="00D308DA">
            <w:pPr>
              <w:pStyle w:val="NoSpacing"/>
              <w:rPr>
                <w:rFonts w:ascii="MS Mincho" w:eastAsia="MS Mincho" w:hAnsi="MS Mincho"/>
              </w:rPr>
            </w:pPr>
          </w:p>
        </w:tc>
      </w:tr>
      <w:tr w:rsidR="00D308DA" w:rsidRPr="00815E4B" w14:paraId="061FC1EB" w14:textId="77777777" w:rsidTr="009E1B95">
        <w:tc>
          <w:tcPr>
            <w:tcW w:w="734" w:type="pct"/>
            <w:shd w:val="clear" w:color="auto" w:fill="auto"/>
          </w:tcPr>
          <w:p w14:paraId="5758EBB7" w14:textId="69668947" w:rsidR="00D308DA" w:rsidRPr="00815E4B" w:rsidRDefault="00D308DA" w:rsidP="009E1B95">
            <w:pPr>
              <w:pStyle w:val="NoSpacing"/>
              <w:spacing w:line="276" w:lineRule="auto"/>
              <w:rPr>
                <w:rFonts w:ascii="MS Mincho" w:eastAsia="MS Mincho" w:hAnsi="MS Mincho"/>
              </w:rPr>
            </w:pPr>
          </w:p>
        </w:tc>
        <w:tc>
          <w:tcPr>
            <w:tcW w:w="4266" w:type="pct"/>
            <w:shd w:val="clear" w:color="auto" w:fill="auto"/>
          </w:tcPr>
          <w:p w14:paraId="0957BDF9" w14:textId="78E7A309" w:rsidR="00D308DA" w:rsidRPr="00815E4B" w:rsidRDefault="00D308DA" w:rsidP="00D308DA">
            <w:pPr>
              <w:pStyle w:val="NoSpacing"/>
              <w:rPr>
                <w:rFonts w:ascii="MS Mincho" w:eastAsia="MS Mincho" w:hAnsi="MS Mincho"/>
              </w:rPr>
            </w:pPr>
          </w:p>
        </w:tc>
      </w:tr>
      <w:tr w:rsidR="00D308DA" w:rsidRPr="00815E4B" w14:paraId="0C5B0D0C" w14:textId="77777777" w:rsidTr="009E1B95">
        <w:tc>
          <w:tcPr>
            <w:tcW w:w="734" w:type="pct"/>
            <w:shd w:val="clear" w:color="auto" w:fill="auto"/>
          </w:tcPr>
          <w:p w14:paraId="0B5EFA4A" w14:textId="1CE77B3F" w:rsidR="00D308DA" w:rsidRPr="00815E4B" w:rsidRDefault="00D308DA" w:rsidP="009E1B95">
            <w:pPr>
              <w:pStyle w:val="NoSpacing"/>
              <w:spacing w:line="276" w:lineRule="auto"/>
              <w:rPr>
                <w:rFonts w:ascii="MS Mincho" w:eastAsia="MS Mincho" w:hAnsi="MS Mincho"/>
              </w:rPr>
            </w:pPr>
          </w:p>
        </w:tc>
        <w:tc>
          <w:tcPr>
            <w:tcW w:w="4266" w:type="pct"/>
            <w:shd w:val="clear" w:color="auto" w:fill="auto"/>
          </w:tcPr>
          <w:p w14:paraId="55B498E9" w14:textId="1DAD501F" w:rsidR="00D308DA" w:rsidRPr="00815E4B" w:rsidRDefault="00D308DA" w:rsidP="00D308DA">
            <w:pPr>
              <w:pStyle w:val="NoSpacing"/>
              <w:rPr>
                <w:rFonts w:ascii="MS Mincho" w:eastAsia="MS Mincho" w:hAnsi="MS Mincho"/>
              </w:rPr>
            </w:pPr>
          </w:p>
        </w:tc>
      </w:tr>
      <w:tr w:rsidR="00D308DA" w:rsidRPr="00815E4B" w14:paraId="39E0F99F" w14:textId="77777777" w:rsidTr="009E1B95">
        <w:tc>
          <w:tcPr>
            <w:tcW w:w="734" w:type="pct"/>
            <w:shd w:val="clear" w:color="auto" w:fill="auto"/>
          </w:tcPr>
          <w:p w14:paraId="1C103624" w14:textId="77777777" w:rsidR="00D308DA" w:rsidRPr="00815E4B" w:rsidRDefault="00D308DA" w:rsidP="009E1B95">
            <w:pPr>
              <w:pStyle w:val="NoSpacing"/>
              <w:spacing w:line="276" w:lineRule="auto"/>
              <w:rPr>
                <w:rFonts w:ascii="MS Mincho" w:eastAsia="MS Mincho" w:hAnsi="MS Mincho"/>
              </w:rPr>
            </w:pPr>
          </w:p>
          <w:p w14:paraId="34F9C012" w14:textId="77777777" w:rsidR="00D308DA" w:rsidRPr="00815E4B" w:rsidRDefault="00D308DA" w:rsidP="009E1B95">
            <w:pPr>
              <w:pStyle w:val="NoSpacing"/>
              <w:spacing w:line="276" w:lineRule="auto"/>
              <w:rPr>
                <w:rFonts w:ascii="MS Mincho" w:eastAsia="MS Mincho" w:hAnsi="MS Mincho"/>
              </w:rPr>
            </w:pPr>
          </w:p>
          <w:p w14:paraId="6C4A46D5" w14:textId="77777777" w:rsidR="00D308DA" w:rsidRPr="00815E4B" w:rsidRDefault="00D308DA" w:rsidP="009E1B95">
            <w:pPr>
              <w:pStyle w:val="NoSpacing"/>
              <w:spacing w:line="276" w:lineRule="auto"/>
              <w:rPr>
                <w:rFonts w:ascii="MS Mincho" w:eastAsia="MS Mincho" w:hAnsi="MS Mincho"/>
              </w:rPr>
            </w:pPr>
          </w:p>
        </w:tc>
        <w:tc>
          <w:tcPr>
            <w:tcW w:w="4266" w:type="pct"/>
            <w:shd w:val="clear" w:color="auto" w:fill="auto"/>
          </w:tcPr>
          <w:p w14:paraId="788C407A" w14:textId="77777777" w:rsidR="00D308DA" w:rsidRPr="00815E4B" w:rsidRDefault="00D308DA" w:rsidP="009E1B95">
            <w:pPr>
              <w:pStyle w:val="NoSpacing"/>
              <w:spacing w:line="276" w:lineRule="auto"/>
              <w:rPr>
                <w:rFonts w:ascii="MS Mincho" w:eastAsia="MS Mincho" w:hAnsi="MS Mincho"/>
              </w:rPr>
            </w:pPr>
          </w:p>
          <w:p w14:paraId="37928620" w14:textId="77777777" w:rsidR="00D308DA" w:rsidRPr="00815E4B" w:rsidRDefault="00D308DA" w:rsidP="009E1B95">
            <w:pPr>
              <w:pStyle w:val="NoSpacing"/>
              <w:spacing w:line="276" w:lineRule="auto"/>
              <w:rPr>
                <w:rFonts w:ascii="MS Mincho" w:eastAsia="MS Mincho" w:hAnsi="MS Mincho"/>
              </w:rPr>
            </w:pPr>
          </w:p>
          <w:p w14:paraId="0B305292" w14:textId="77777777" w:rsidR="00D308DA" w:rsidRPr="00815E4B" w:rsidRDefault="00D308DA" w:rsidP="009E1B95">
            <w:pPr>
              <w:pStyle w:val="NoSpacing"/>
              <w:spacing w:line="276" w:lineRule="auto"/>
              <w:rPr>
                <w:rFonts w:ascii="MS Mincho" w:eastAsia="MS Mincho" w:hAnsi="MS Mincho"/>
              </w:rPr>
            </w:pPr>
          </w:p>
          <w:p w14:paraId="57DC4F74" w14:textId="77777777" w:rsidR="00D308DA" w:rsidRPr="00815E4B" w:rsidRDefault="00D308DA" w:rsidP="009E1B95">
            <w:pPr>
              <w:pStyle w:val="NoSpacing"/>
              <w:spacing w:line="276" w:lineRule="auto"/>
              <w:rPr>
                <w:rFonts w:ascii="MS Mincho" w:eastAsia="MS Mincho" w:hAnsi="MS Mincho"/>
              </w:rPr>
            </w:pPr>
          </w:p>
        </w:tc>
      </w:tr>
      <w:tr w:rsidR="00D308DA" w:rsidRPr="00815E4B" w14:paraId="37333B6C" w14:textId="77777777" w:rsidTr="009E1B95">
        <w:tc>
          <w:tcPr>
            <w:tcW w:w="5000" w:type="pct"/>
            <w:gridSpan w:val="2"/>
            <w:shd w:val="clear" w:color="auto" w:fill="4472C4"/>
          </w:tcPr>
          <w:p w14:paraId="06D5127F" w14:textId="77777777" w:rsidR="00D308DA" w:rsidRPr="00815E4B" w:rsidRDefault="00D308DA" w:rsidP="009E1B95">
            <w:pPr>
              <w:pStyle w:val="NoSpacing"/>
              <w:spacing w:line="276" w:lineRule="auto"/>
              <w:rPr>
                <w:rFonts w:ascii="MS Mincho" w:eastAsia="MS Mincho" w:hAnsi="MS Mincho"/>
                <w:b/>
                <w:sz w:val="4"/>
                <w:szCs w:val="4"/>
              </w:rPr>
            </w:pPr>
          </w:p>
        </w:tc>
      </w:tr>
      <w:tr w:rsidR="00D308DA" w:rsidRPr="00815E4B" w14:paraId="7335DD03" w14:textId="77777777" w:rsidTr="009E1B95">
        <w:tc>
          <w:tcPr>
            <w:tcW w:w="5000" w:type="pct"/>
            <w:gridSpan w:val="2"/>
            <w:shd w:val="clear" w:color="auto" w:fill="auto"/>
          </w:tcPr>
          <w:p w14:paraId="437B7B4C" w14:textId="7E35307D" w:rsidR="00D308DA" w:rsidRPr="00815E4B" w:rsidRDefault="001F0E05" w:rsidP="009E1B95">
            <w:pPr>
              <w:pStyle w:val="NoSpacing"/>
              <w:spacing w:line="276" w:lineRule="auto"/>
              <w:rPr>
                <w:rFonts w:ascii="MS Mincho" w:eastAsia="MS Mincho" w:hAnsi="MS Mincho"/>
                <w:b/>
                <w:lang w:eastAsia="ja-JP"/>
              </w:rPr>
            </w:pPr>
            <w:r>
              <w:rPr>
                <w:rFonts w:ascii="MS Mincho" w:eastAsia="MS Mincho" w:hAnsi="MS Mincho" w:hint="eastAsia"/>
                <w:b/>
                <w:lang w:eastAsia="ja-JP"/>
              </w:rPr>
              <w:t>医師</w:t>
            </w:r>
            <w:r w:rsidR="00D308DA" w:rsidRPr="00815E4B">
              <w:rPr>
                <w:rFonts w:ascii="MS Mincho" w:eastAsia="MS Mincho" w:hAnsi="MS Mincho"/>
                <w:b/>
                <w:lang w:eastAsia="ja-JP"/>
              </w:rPr>
              <w:t>からの指示</w:t>
            </w:r>
          </w:p>
        </w:tc>
      </w:tr>
      <w:tr w:rsidR="000A173A" w:rsidRPr="00815E4B" w14:paraId="06DFE4B2" w14:textId="77777777" w:rsidTr="009E1B95">
        <w:tc>
          <w:tcPr>
            <w:tcW w:w="5000" w:type="pct"/>
            <w:gridSpan w:val="2"/>
            <w:shd w:val="clear" w:color="auto" w:fill="auto"/>
          </w:tcPr>
          <w:p w14:paraId="746CA416" w14:textId="1314407F" w:rsidR="000A173A" w:rsidRPr="00815E4B" w:rsidRDefault="000A173A" w:rsidP="009E1B95">
            <w:pPr>
              <w:pStyle w:val="NoSpacing"/>
              <w:spacing w:line="276" w:lineRule="auto"/>
              <w:rPr>
                <w:rFonts w:ascii="MS Mincho" w:eastAsia="MS Mincho" w:hAnsi="MS Mincho"/>
                <w:lang w:eastAsia="ja-JP"/>
              </w:rPr>
            </w:pPr>
            <w:r w:rsidRPr="00815E4B">
              <w:rPr>
                <w:rFonts w:ascii="MS Mincho" w:eastAsia="MS Mincho" w:hAnsi="MS Mincho"/>
                <w:lang w:eastAsia="ja-JP"/>
              </w:rPr>
              <w:t xml:space="preserve">活動: </w:t>
            </w:r>
            <w:bookmarkStart w:id="10" w:name="_Hlk513628476"/>
            <w:r w:rsidRPr="00815E4B">
              <w:rPr>
                <w:rFonts w:ascii="MS Mincho" w:eastAsia="MS Mincho" w:hAnsi="MS Mincho"/>
                <w:lang w:eastAsia="ja-JP"/>
              </w:rPr>
              <w:t>起き上がれるなら自由に</w:t>
            </w:r>
            <w:bookmarkEnd w:id="10"/>
          </w:p>
        </w:tc>
      </w:tr>
      <w:tr w:rsidR="000A173A" w:rsidRPr="00815E4B" w14:paraId="1BF22F72" w14:textId="77777777" w:rsidTr="009E1B95">
        <w:tc>
          <w:tcPr>
            <w:tcW w:w="5000" w:type="pct"/>
            <w:gridSpan w:val="2"/>
            <w:shd w:val="clear" w:color="auto" w:fill="auto"/>
          </w:tcPr>
          <w:p w14:paraId="56552826" w14:textId="5BC40E7D" w:rsidR="000A173A" w:rsidRPr="00815E4B" w:rsidRDefault="000A173A" w:rsidP="009E1B95">
            <w:pPr>
              <w:pStyle w:val="NoSpacing"/>
              <w:spacing w:line="276" w:lineRule="auto"/>
              <w:rPr>
                <w:rFonts w:ascii="MS Mincho" w:eastAsia="MS Mincho" w:hAnsi="MS Mincho"/>
                <w:lang w:eastAsia="ja-JP"/>
              </w:rPr>
            </w:pPr>
            <w:r w:rsidRPr="00815E4B">
              <w:rPr>
                <w:rFonts w:ascii="MS Mincho" w:eastAsia="MS Mincho" w:hAnsi="MS Mincho"/>
                <w:lang w:eastAsia="ja-JP"/>
              </w:rPr>
              <w:t>食事:  清澄水 (Clear Liquid) 、普通食に進めるなら自由に</w:t>
            </w:r>
          </w:p>
        </w:tc>
      </w:tr>
      <w:tr w:rsidR="000A173A" w:rsidRPr="00815E4B" w14:paraId="308D3FDD" w14:textId="77777777" w:rsidTr="009E1B95">
        <w:tc>
          <w:tcPr>
            <w:tcW w:w="5000" w:type="pct"/>
            <w:gridSpan w:val="2"/>
            <w:shd w:val="clear" w:color="auto" w:fill="auto"/>
          </w:tcPr>
          <w:p w14:paraId="3512E2A2" w14:textId="632EE534" w:rsidR="000A173A" w:rsidRPr="00815E4B" w:rsidRDefault="000A173A" w:rsidP="009E1B95">
            <w:pPr>
              <w:pStyle w:val="NoSpacing"/>
              <w:spacing w:line="276" w:lineRule="auto"/>
              <w:rPr>
                <w:rFonts w:ascii="MS Mincho" w:eastAsia="MS Mincho" w:hAnsi="MS Mincho"/>
                <w:lang w:eastAsia="ja-JP"/>
              </w:rPr>
            </w:pPr>
            <w:r w:rsidRPr="00815E4B">
              <w:rPr>
                <w:rFonts w:ascii="MS Mincho" w:eastAsia="MS Mincho" w:hAnsi="MS Mincho"/>
                <w:lang w:eastAsia="ja-JP"/>
              </w:rPr>
              <w:t>4 時間おきにバイタルサインを確認する。</w:t>
            </w:r>
          </w:p>
        </w:tc>
      </w:tr>
      <w:tr w:rsidR="000A173A" w:rsidRPr="00815E4B" w14:paraId="3115D94E" w14:textId="77777777" w:rsidTr="009E1B95">
        <w:tc>
          <w:tcPr>
            <w:tcW w:w="5000" w:type="pct"/>
            <w:gridSpan w:val="2"/>
            <w:shd w:val="clear" w:color="auto" w:fill="auto"/>
          </w:tcPr>
          <w:p w14:paraId="35D7C10D" w14:textId="6019281B" w:rsidR="000A173A" w:rsidRPr="00815E4B" w:rsidRDefault="000A173A" w:rsidP="009E1B95">
            <w:pPr>
              <w:pStyle w:val="NoSpacing"/>
              <w:spacing w:line="276" w:lineRule="auto"/>
              <w:rPr>
                <w:rFonts w:ascii="MS Mincho" w:eastAsia="MS Mincho" w:hAnsi="MS Mincho"/>
                <w:lang w:eastAsia="ja-JP"/>
              </w:rPr>
            </w:pPr>
            <w:r w:rsidRPr="00815E4B">
              <w:rPr>
                <w:rFonts w:ascii="MS Mincho" w:eastAsia="MS Mincho" w:hAnsi="MS Mincho"/>
                <w:lang w:eastAsia="ja-JP"/>
              </w:rPr>
              <w:t>摂取量と排出量を記録する。</w:t>
            </w:r>
          </w:p>
        </w:tc>
      </w:tr>
      <w:tr w:rsidR="000A173A" w:rsidRPr="00815E4B" w14:paraId="26387CAA" w14:textId="77777777" w:rsidTr="009E1B95">
        <w:tc>
          <w:tcPr>
            <w:tcW w:w="5000" w:type="pct"/>
            <w:gridSpan w:val="2"/>
            <w:shd w:val="clear" w:color="auto" w:fill="auto"/>
          </w:tcPr>
          <w:p w14:paraId="2E3E470D" w14:textId="5B613E61" w:rsidR="000A173A" w:rsidRPr="00815E4B" w:rsidRDefault="000A173A" w:rsidP="009E1B95">
            <w:pPr>
              <w:pStyle w:val="NoSpacing"/>
              <w:spacing w:line="276" w:lineRule="auto"/>
              <w:rPr>
                <w:rFonts w:ascii="MS Mincho" w:eastAsia="MS Mincho" w:hAnsi="MS Mincho"/>
                <w:lang w:eastAsia="ja-JP"/>
              </w:rPr>
            </w:pPr>
            <w:r w:rsidRPr="00815E4B">
              <w:rPr>
                <w:rFonts w:ascii="MS Mincho" w:eastAsia="MS Mincho" w:hAnsi="MS Mincho"/>
                <w:lang w:eastAsia="ja-JP"/>
              </w:rPr>
              <w:t>疼痛がある場合、必要であれば、6 時間に 1 回アセトアミノフェン 500 mg を経口投与する。</w:t>
            </w:r>
          </w:p>
        </w:tc>
      </w:tr>
      <w:tr w:rsidR="000A173A" w:rsidRPr="00815E4B" w14:paraId="5FDA5E30" w14:textId="77777777" w:rsidTr="009E1B95">
        <w:tc>
          <w:tcPr>
            <w:tcW w:w="5000" w:type="pct"/>
            <w:gridSpan w:val="2"/>
            <w:shd w:val="clear" w:color="auto" w:fill="auto"/>
          </w:tcPr>
          <w:p w14:paraId="60134F69" w14:textId="5AFC290A" w:rsidR="000A173A" w:rsidRPr="00815E4B" w:rsidRDefault="000A173A" w:rsidP="009E1B95">
            <w:pPr>
              <w:pStyle w:val="NoSpacing"/>
              <w:spacing w:line="276" w:lineRule="auto"/>
              <w:rPr>
                <w:rFonts w:ascii="MS Mincho" w:eastAsia="MS Mincho" w:hAnsi="MS Mincho"/>
                <w:lang w:eastAsia="ja-JP"/>
              </w:rPr>
            </w:pPr>
            <w:r w:rsidRPr="00815E4B">
              <w:rPr>
                <w:rFonts w:ascii="MS Mincho" w:eastAsia="MS Mincho" w:hAnsi="MS Mincho"/>
                <w:lang w:eastAsia="ja-JP"/>
              </w:rPr>
              <w:t>地域のプロトコルに従って人工肛門のケアを提供する。</w:t>
            </w:r>
          </w:p>
        </w:tc>
      </w:tr>
      <w:tr w:rsidR="000A173A" w:rsidRPr="00815E4B" w14:paraId="07F4F5CB" w14:textId="77777777" w:rsidTr="009E1B95">
        <w:tc>
          <w:tcPr>
            <w:tcW w:w="5000" w:type="pct"/>
            <w:gridSpan w:val="2"/>
            <w:shd w:val="clear" w:color="auto" w:fill="auto"/>
          </w:tcPr>
          <w:p w14:paraId="575C389E" w14:textId="77777777" w:rsidR="000A173A" w:rsidRPr="00815E4B" w:rsidRDefault="000A173A" w:rsidP="009E1B95">
            <w:pPr>
              <w:pStyle w:val="NoSpacing"/>
              <w:spacing w:line="276" w:lineRule="auto"/>
              <w:rPr>
                <w:rFonts w:ascii="MS Mincho" w:eastAsia="MS Mincho" w:hAnsi="MS Mincho"/>
                <w:lang w:eastAsia="ja-JP"/>
              </w:rPr>
            </w:pPr>
          </w:p>
        </w:tc>
      </w:tr>
      <w:tr w:rsidR="000A173A" w:rsidRPr="00815E4B" w14:paraId="46355DDC" w14:textId="77777777" w:rsidTr="009E1B95">
        <w:trPr>
          <w:trHeight w:val="53"/>
        </w:trPr>
        <w:tc>
          <w:tcPr>
            <w:tcW w:w="5000" w:type="pct"/>
            <w:gridSpan w:val="2"/>
            <w:shd w:val="clear" w:color="auto" w:fill="4472C4"/>
          </w:tcPr>
          <w:p w14:paraId="5B8631E7" w14:textId="77777777" w:rsidR="000A173A" w:rsidRPr="00815E4B" w:rsidRDefault="000A173A" w:rsidP="009E1B95">
            <w:pPr>
              <w:pStyle w:val="NoSpacing"/>
              <w:spacing w:line="276" w:lineRule="auto"/>
              <w:rPr>
                <w:rFonts w:ascii="MS Mincho" w:eastAsia="MS Mincho" w:hAnsi="MS Mincho"/>
                <w:sz w:val="4"/>
                <w:szCs w:val="4"/>
                <w:lang w:eastAsia="ja-JP"/>
              </w:rPr>
            </w:pPr>
          </w:p>
        </w:tc>
      </w:tr>
      <w:tr w:rsidR="000A173A" w:rsidRPr="00815E4B" w14:paraId="2E4D5491" w14:textId="77777777" w:rsidTr="009E1B95">
        <w:tc>
          <w:tcPr>
            <w:tcW w:w="5000" w:type="pct"/>
            <w:gridSpan w:val="2"/>
            <w:shd w:val="clear" w:color="auto" w:fill="auto"/>
          </w:tcPr>
          <w:p w14:paraId="085E8CD4" w14:textId="06BF4582" w:rsidR="000A173A" w:rsidRPr="00815E4B" w:rsidRDefault="000A173A" w:rsidP="009E1B95">
            <w:pPr>
              <w:pStyle w:val="NoSpacing"/>
              <w:spacing w:line="276" w:lineRule="auto"/>
              <w:rPr>
                <w:rFonts w:ascii="MS Mincho" w:eastAsia="MS Mincho" w:hAnsi="MS Mincho"/>
              </w:rPr>
            </w:pPr>
            <w:proofErr w:type="spellStart"/>
            <w:r w:rsidRPr="00815E4B">
              <w:rPr>
                <w:rFonts w:ascii="MS Mincho" w:eastAsia="MS Mincho" w:hAnsi="MS Mincho"/>
                <w:b/>
              </w:rPr>
              <w:t>薬剤投与記録</w:t>
            </w:r>
            <w:proofErr w:type="spellEnd"/>
          </w:p>
        </w:tc>
      </w:tr>
      <w:tr w:rsidR="000A173A" w:rsidRPr="00815E4B" w14:paraId="36D8A244" w14:textId="77777777" w:rsidTr="009E1B95">
        <w:tc>
          <w:tcPr>
            <w:tcW w:w="734" w:type="pct"/>
            <w:shd w:val="clear" w:color="auto" w:fill="auto"/>
          </w:tcPr>
          <w:p w14:paraId="67B21750" w14:textId="77777777" w:rsidR="000A173A" w:rsidRPr="00815E4B" w:rsidRDefault="000A173A" w:rsidP="009E1B95">
            <w:pPr>
              <w:pStyle w:val="NoSpacing"/>
              <w:spacing w:line="276" w:lineRule="auto"/>
              <w:rPr>
                <w:rFonts w:ascii="MS Mincho" w:eastAsia="MS Mincho" w:hAnsi="MS Mincho"/>
              </w:rPr>
            </w:pPr>
            <w:proofErr w:type="spellStart"/>
            <w:r w:rsidRPr="00815E4B">
              <w:rPr>
                <w:rFonts w:ascii="MS Mincho" w:eastAsia="MS Mincho" w:hAnsi="MS Mincho"/>
                <w:b/>
              </w:rPr>
              <w:t>日時</w:t>
            </w:r>
            <w:proofErr w:type="spellEnd"/>
          </w:p>
        </w:tc>
        <w:tc>
          <w:tcPr>
            <w:tcW w:w="4266" w:type="pct"/>
            <w:shd w:val="clear" w:color="auto" w:fill="auto"/>
          </w:tcPr>
          <w:p w14:paraId="363553B2" w14:textId="77777777" w:rsidR="000A173A" w:rsidRPr="00815E4B" w:rsidRDefault="000A173A" w:rsidP="009E1B95">
            <w:pPr>
              <w:pStyle w:val="NoSpacing"/>
              <w:spacing w:line="276" w:lineRule="auto"/>
              <w:rPr>
                <w:rFonts w:ascii="MS Mincho" w:eastAsia="MS Mincho" w:hAnsi="MS Mincho"/>
              </w:rPr>
            </w:pPr>
          </w:p>
        </w:tc>
      </w:tr>
      <w:tr w:rsidR="000A173A" w:rsidRPr="00815E4B" w14:paraId="4E9168B4" w14:textId="77777777" w:rsidTr="009E1B95">
        <w:tc>
          <w:tcPr>
            <w:tcW w:w="734" w:type="pct"/>
            <w:shd w:val="clear" w:color="auto" w:fill="auto"/>
          </w:tcPr>
          <w:p w14:paraId="2FD5D2EF" w14:textId="5185E1A6" w:rsidR="000A173A" w:rsidRPr="00815E4B" w:rsidRDefault="000A173A" w:rsidP="009E1B95">
            <w:pPr>
              <w:pStyle w:val="NoSpacing"/>
              <w:spacing w:line="276" w:lineRule="auto"/>
              <w:rPr>
                <w:rFonts w:ascii="MS Mincho" w:eastAsia="MS Mincho" w:hAnsi="MS Mincho"/>
              </w:rPr>
            </w:pPr>
            <w:proofErr w:type="spellStart"/>
            <w:r w:rsidRPr="00815E4B">
              <w:rPr>
                <w:rFonts w:ascii="MS Mincho" w:eastAsia="MS Mincho" w:hAnsi="MS Mincho"/>
              </w:rPr>
              <w:t>本日</w:t>
            </w:r>
            <w:proofErr w:type="spellEnd"/>
            <w:r w:rsidRPr="00815E4B">
              <w:rPr>
                <w:rFonts w:ascii="MS Mincho" w:eastAsia="MS Mincho" w:hAnsi="MS Mincho"/>
              </w:rPr>
              <w:t xml:space="preserve"> 07:00</w:t>
            </w:r>
          </w:p>
        </w:tc>
        <w:tc>
          <w:tcPr>
            <w:tcW w:w="4266" w:type="pct"/>
            <w:shd w:val="clear" w:color="auto" w:fill="auto"/>
          </w:tcPr>
          <w:p w14:paraId="3909F88F" w14:textId="391A394B" w:rsidR="000A173A" w:rsidRPr="00815E4B" w:rsidRDefault="000A173A" w:rsidP="009E1B95">
            <w:pPr>
              <w:pStyle w:val="NoSpacing"/>
              <w:spacing w:line="276" w:lineRule="auto"/>
              <w:rPr>
                <w:rFonts w:ascii="MS Mincho" w:eastAsia="MS Mincho" w:hAnsi="MS Mincho"/>
                <w:lang w:eastAsia="ja-JP"/>
              </w:rPr>
            </w:pPr>
            <w:r w:rsidRPr="00815E4B">
              <w:rPr>
                <w:rFonts w:ascii="MS Mincho" w:eastAsia="MS Mincho" w:hAnsi="MS Mincho"/>
                <w:lang w:eastAsia="ja-JP"/>
              </w:rPr>
              <w:t>アセトアミノフェン 500 mg 経口投与</w:t>
            </w:r>
          </w:p>
        </w:tc>
      </w:tr>
      <w:tr w:rsidR="000A173A" w:rsidRPr="00815E4B" w14:paraId="65D132AC" w14:textId="77777777" w:rsidTr="009E1B95">
        <w:tc>
          <w:tcPr>
            <w:tcW w:w="734" w:type="pct"/>
            <w:shd w:val="clear" w:color="auto" w:fill="auto"/>
          </w:tcPr>
          <w:p w14:paraId="3B6AAAAA" w14:textId="0DF7BC06" w:rsidR="000A173A" w:rsidRPr="00815E4B" w:rsidRDefault="000A173A" w:rsidP="009E1B95">
            <w:pPr>
              <w:pStyle w:val="NoSpacing"/>
              <w:spacing w:line="276" w:lineRule="auto"/>
              <w:rPr>
                <w:rFonts w:ascii="MS Mincho" w:eastAsia="MS Mincho" w:hAnsi="MS Mincho"/>
                <w:lang w:eastAsia="ja-JP"/>
              </w:rPr>
            </w:pPr>
          </w:p>
        </w:tc>
        <w:tc>
          <w:tcPr>
            <w:tcW w:w="4266" w:type="pct"/>
            <w:shd w:val="clear" w:color="auto" w:fill="auto"/>
          </w:tcPr>
          <w:p w14:paraId="06221D78" w14:textId="41C3C209" w:rsidR="000A173A" w:rsidRPr="00815E4B" w:rsidRDefault="000A173A" w:rsidP="009E1B95">
            <w:pPr>
              <w:pStyle w:val="NoSpacing"/>
              <w:spacing w:line="276" w:lineRule="auto"/>
              <w:rPr>
                <w:rFonts w:ascii="MS Mincho" w:eastAsia="MS Mincho" w:hAnsi="MS Mincho"/>
                <w:lang w:eastAsia="ja-JP"/>
              </w:rPr>
            </w:pPr>
          </w:p>
        </w:tc>
      </w:tr>
      <w:tr w:rsidR="000A173A" w:rsidRPr="00815E4B" w14:paraId="6870D55A" w14:textId="77777777" w:rsidTr="009E1B95">
        <w:tc>
          <w:tcPr>
            <w:tcW w:w="734" w:type="pct"/>
            <w:shd w:val="clear" w:color="auto" w:fill="auto"/>
          </w:tcPr>
          <w:p w14:paraId="2591E586" w14:textId="77777777" w:rsidR="000A173A" w:rsidRPr="00815E4B" w:rsidRDefault="000A173A" w:rsidP="009E1B95">
            <w:pPr>
              <w:pStyle w:val="NoSpacing"/>
              <w:spacing w:line="276" w:lineRule="auto"/>
              <w:rPr>
                <w:rFonts w:ascii="MS Mincho" w:eastAsia="MS Mincho" w:hAnsi="MS Mincho"/>
                <w:lang w:eastAsia="ja-JP"/>
              </w:rPr>
            </w:pPr>
          </w:p>
        </w:tc>
        <w:tc>
          <w:tcPr>
            <w:tcW w:w="4266" w:type="pct"/>
            <w:shd w:val="clear" w:color="auto" w:fill="auto"/>
          </w:tcPr>
          <w:p w14:paraId="691F14E0" w14:textId="77777777" w:rsidR="000A173A" w:rsidRPr="00815E4B" w:rsidRDefault="000A173A" w:rsidP="009E1B95">
            <w:pPr>
              <w:pStyle w:val="NoSpacing"/>
              <w:spacing w:line="276" w:lineRule="auto"/>
              <w:rPr>
                <w:rFonts w:ascii="MS Mincho" w:eastAsia="MS Mincho" w:hAnsi="MS Mincho"/>
                <w:lang w:eastAsia="ja-JP"/>
              </w:rPr>
            </w:pPr>
          </w:p>
        </w:tc>
      </w:tr>
      <w:tr w:rsidR="000A173A" w:rsidRPr="00815E4B" w14:paraId="16B34468" w14:textId="77777777" w:rsidTr="009E1B95">
        <w:tc>
          <w:tcPr>
            <w:tcW w:w="5000" w:type="pct"/>
            <w:gridSpan w:val="2"/>
            <w:shd w:val="clear" w:color="auto" w:fill="4472C4"/>
          </w:tcPr>
          <w:p w14:paraId="4BB5C0D3" w14:textId="77777777" w:rsidR="000A173A" w:rsidRPr="00815E4B" w:rsidRDefault="000A173A" w:rsidP="009E1B95">
            <w:pPr>
              <w:pStyle w:val="NoSpacing"/>
              <w:spacing w:line="276" w:lineRule="auto"/>
              <w:rPr>
                <w:rFonts w:ascii="MS Mincho" w:eastAsia="MS Mincho" w:hAnsi="MS Mincho"/>
                <w:sz w:val="4"/>
                <w:szCs w:val="4"/>
                <w:lang w:eastAsia="ja-JP"/>
              </w:rPr>
            </w:pPr>
          </w:p>
        </w:tc>
      </w:tr>
      <w:tr w:rsidR="000A173A" w:rsidRPr="00815E4B" w14:paraId="12FEB26C" w14:textId="77777777" w:rsidTr="009E1B95">
        <w:tc>
          <w:tcPr>
            <w:tcW w:w="5000" w:type="pct"/>
            <w:gridSpan w:val="2"/>
            <w:shd w:val="clear" w:color="auto" w:fill="auto"/>
          </w:tcPr>
          <w:p w14:paraId="765416E1" w14:textId="37A2C6E5" w:rsidR="000A173A" w:rsidRPr="00815E4B" w:rsidRDefault="000A173A" w:rsidP="009E1B95">
            <w:pPr>
              <w:pStyle w:val="NoSpacing"/>
              <w:spacing w:line="276" w:lineRule="auto"/>
              <w:rPr>
                <w:rFonts w:ascii="MS Mincho" w:eastAsia="MS Mincho" w:hAnsi="MS Mincho"/>
                <w:sz w:val="12"/>
                <w:szCs w:val="12"/>
              </w:rPr>
            </w:pPr>
            <w:proofErr w:type="spellStart"/>
            <w:r w:rsidRPr="00815E4B">
              <w:rPr>
                <w:rFonts w:ascii="MS Mincho" w:eastAsia="MS Mincho" w:hAnsi="MS Mincho"/>
                <w:b/>
              </w:rPr>
              <w:t>バイタルサイン</w:t>
            </w:r>
            <w:proofErr w:type="spellEnd"/>
          </w:p>
        </w:tc>
      </w:tr>
      <w:tr w:rsidR="000A173A" w:rsidRPr="00815E4B" w14:paraId="59EB57C7" w14:textId="77777777" w:rsidTr="009E1B95">
        <w:trPr>
          <w:trHeight w:val="280"/>
        </w:trPr>
        <w:tc>
          <w:tcPr>
            <w:tcW w:w="734" w:type="pct"/>
            <w:shd w:val="clear" w:color="auto" w:fill="auto"/>
          </w:tcPr>
          <w:p w14:paraId="500F964D" w14:textId="77777777" w:rsidR="000A173A" w:rsidRPr="00815E4B" w:rsidRDefault="000A173A" w:rsidP="009E1B95">
            <w:pPr>
              <w:pStyle w:val="NoSpacing"/>
              <w:spacing w:line="276" w:lineRule="auto"/>
              <w:rPr>
                <w:rFonts w:ascii="MS Mincho" w:eastAsia="MS Mincho" w:hAnsi="MS Mincho"/>
                <w:b/>
              </w:rPr>
            </w:pPr>
            <w:proofErr w:type="spellStart"/>
            <w:r w:rsidRPr="00815E4B">
              <w:rPr>
                <w:rFonts w:ascii="MS Mincho" w:eastAsia="MS Mincho" w:hAnsi="MS Mincho"/>
                <w:b/>
              </w:rPr>
              <w:t>日時</w:t>
            </w:r>
            <w:proofErr w:type="spellEnd"/>
          </w:p>
        </w:tc>
        <w:tc>
          <w:tcPr>
            <w:tcW w:w="4266" w:type="pct"/>
            <w:shd w:val="clear" w:color="auto" w:fill="auto"/>
          </w:tcPr>
          <w:p w14:paraId="0105E33D" w14:textId="77777777" w:rsidR="000A173A" w:rsidRPr="00815E4B" w:rsidRDefault="000A173A" w:rsidP="009E1B95">
            <w:pPr>
              <w:pStyle w:val="NoSpacing"/>
              <w:spacing w:line="276" w:lineRule="auto"/>
              <w:rPr>
                <w:rFonts w:ascii="MS Mincho" w:eastAsia="MS Mincho" w:hAnsi="MS Mincho"/>
                <w:b/>
              </w:rPr>
            </w:pPr>
          </w:p>
        </w:tc>
      </w:tr>
      <w:tr w:rsidR="000A173A" w:rsidRPr="00815E4B" w14:paraId="75A421BB" w14:textId="77777777" w:rsidTr="009E1B95">
        <w:tc>
          <w:tcPr>
            <w:tcW w:w="734" w:type="pct"/>
            <w:shd w:val="clear" w:color="auto" w:fill="auto"/>
          </w:tcPr>
          <w:p w14:paraId="3493451C" w14:textId="182E8034" w:rsidR="000A173A" w:rsidRPr="00815E4B" w:rsidRDefault="000A173A" w:rsidP="009E1B95">
            <w:pPr>
              <w:pStyle w:val="NoSpacing"/>
              <w:spacing w:line="276" w:lineRule="auto"/>
              <w:rPr>
                <w:rFonts w:ascii="MS Mincho" w:eastAsia="MS Mincho" w:hAnsi="MS Mincho"/>
              </w:rPr>
            </w:pPr>
            <w:proofErr w:type="spellStart"/>
            <w:r w:rsidRPr="00815E4B">
              <w:rPr>
                <w:rFonts w:ascii="MS Mincho" w:eastAsia="MS Mincho" w:hAnsi="MS Mincho"/>
              </w:rPr>
              <w:t>本日</w:t>
            </w:r>
            <w:proofErr w:type="spellEnd"/>
            <w:r w:rsidRPr="00815E4B">
              <w:rPr>
                <w:rFonts w:ascii="MS Mincho" w:eastAsia="MS Mincho" w:hAnsi="MS Mincho"/>
              </w:rPr>
              <w:t xml:space="preserve"> 07:00</w:t>
            </w:r>
          </w:p>
        </w:tc>
        <w:tc>
          <w:tcPr>
            <w:tcW w:w="4266" w:type="pct"/>
            <w:shd w:val="clear" w:color="auto" w:fill="auto"/>
          </w:tcPr>
          <w:p w14:paraId="10CF23FC" w14:textId="6FE66DF4" w:rsidR="000A173A" w:rsidRPr="000E299D" w:rsidRDefault="000A173A" w:rsidP="009E1B95">
            <w:pPr>
              <w:pStyle w:val="NoSpacing"/>
              <w:spacing w:line="276" w:lineRule="auto"/>
              <w:rPr>
                <w:rFonts w:ascii="MS Mincho" w:eastAsia="MS Mincho" w:hAnsi="MS Mincho"/>
              </w:rPr>
            </w:pPr>
            <w:r w:rsidRPr="000E299D">
              <w:rPr>
                <w:rFonts w:ascii="MS Mincho" w:eastAsia="MS Mincho" w:hAnsi="MS Mincho"/>
                <w:b/>
              </w:rPr>
              <w:t xml:space="preserve">BP: </w:t>
            </w:r>
            <w:r w:rsidRPr="000E299D">
              <w:rPr>
                <w:rFonts w:ascii="MS Mincho" w:eastAsia="MS Mincho" w:hAnsi="MS Mincho"/>
              </w:rPr>
              <w:t xml:space="preserve">121/76 </w:t>
            </w:r>
            <w:proofErr w:type="gramStart"/>
            <w:r w:rsidRPr="000E299D">
              <w:rPr>
                <w:rFonts w:ascii="MS Mincho" w:eastAsia="MS Mincho" w:hAnsi="MS Mincho"/>
              </w:rPr>
              <w:t xml:space="preserve">mmHg  </w:t>
            </w:r>
            <w:r w:rsidRPr="000E299D">
              <w:rPr>
                <w:rFonts w:ascii="MS Mincho" w:eastAsia="MS Mincho" w:hAnsi="MS Mincho"/>
                <w:b/>
              </w:rPr>
              <w:t>HR</w:t>
            </w:r>
            <w:proofErr w:type="gramEnd"/>
            <w:r w:rsidRPr="000E299D">
              <w:rPr>
                <w:rFonts w:ascii="MS Mincho" w:eastAsia="MS Mincho" w:hAnsi="MS Mincho"/>
                <w:b/>
              </w:rPr>
              <w:t>:</w:t>
            </w:r>
            <w:r w:rsidRPr="000E299D">
              <w:rPr>
                <w:rFonts w:ascii="MS Mincho" w:eastAsia="MS Mincho" w:hAnsi="MS Mincho"/>
              </w:rPr>
              <w:t xml:space="preserve"> 81 </w:t>
            </w:r>
            <w:r w:rsidRPr="00815E4B">
              <w:rPr>
                <w:rFonts w:ascii="MS Mincho" w:eastAsia="MS Mincho" w:hAnsi="MS Mincho"/>
                <w:lang w:val="da-DK"/>
              </w:rPr>
              <w:t>回</w:t>
            </w:r>
            <w:r w:rsidRPr="000E299D">
              <w:rPr>
                <w:rFonts w:ascii="MS Mincho" w:eastAsia="MS Mincho" w:hAnsi="MS Mincho"/>
              </w:rPr>
              <w:t>/</w:t>
            </w:r>
            <w:r w:rsidRPr="00815E4B">
              <w:rPr>
                <w:rFonts w:ascii="MS Mincho" w:eastAsia="MS Mincho" w:hAnsi="MS Mincho"/>
                <w:lang w:val="da-DK"/>
              </w:rPr>
              <w:t>分</w:t>
            </w:r>
            <w:r w:rsidRPr="000E299D">
              <w:rPr>
                <w:rFonts w:ascii="MS Mincho" w:eastAsia="MS Mincho" w:hAnsi="MS Mincho"/>
              </w:rPr>
              <w:t xml:space="preserve">  </w:t>
            </w:r>
            <w:r w:rsidRPr="000E299D">
              <w:rPr>
                <w:rFonts w:ascii="MS Mincho" w:eastAsia="MS Mincho" w:hAnsi="MS Mincho"/>
                <w:b/>
              </w:rPr>
              <w:t>RR:</w:t>
            </w:r>
            <w:r w:rsidRPr="000E299D">
              <w:rPr>
                <w:rFonts w:ascii="MS Mincho" w:eastAsia="MS Mincho" w:hAnsi="MS Mincho"/>
              </w:rPr>
              <w:t xml:space="preserve"> 13 </w:t>
            </w:r>
            <w:r w:rsidRPr="00815E4B">
              <w:rPr>
                <w:rFonts w:ascii="MS Mincho" w:eastAsia="MS Mincho" w:hAnsi="MS Mincho"/>
                <w:lang w:val="da-DK"/>
              </w:rPr>
              <w:t>回</w:t>
            </w:r>
            <w:r w:rsidRPr="000E299D">
              <w:rPr>
                <w:rFonts w:ascii="MS Mincho" w:eastAsia="MS Mincho" w:hAnsi="MS Mincho"/>
              </w:rPr>
              <w:t>/</w:t>
            </w:r>
            <w:r w:rsidRPr="00815E4B">
              <w:rPr>
                <w:rFonts w:ascii="MS Mincho" w:eastAsia="MS Mincho" w:hAnsi="MS Mincho"/>
                <w:lang w:val="da-DK"/>
              </w:rPr>
              <w:t>分</w:t>
            </w:r>
            <w:r w:rsidRPr="000E299D">
              <w:rPr>
                <w:rFonts w:ascii="MS Mincho" w:eastAsia="MS Mincho" w:hAnsi="MS Mincho"/>
              </w:rPr>
              <w:t xml:space="preserve">  </w:t>
            </w:r>
            <w:r w:rsidRPr="000E299D">
              <w:rPr>
                <w:rFonts w:ascii="MS Mincho" w:eastAsia="MS Mincho" w:hAnsi="MS Mincho"/>
                <w:b/>
              </w:rPr>
              <w:t>SpO</w:t>
            </w:r>
            <w:r w:rsidRPr="000E299D">
              <w:rPr>
                <w:rFonts w:ascii="MS Mincho" w:eastAsia="MS Mincho" w:hAnsi="MS Mincho"/>
                <w:b/>
                <w:vertAlign w:val="subscript"/>
              </w:rPr>
              <w:t>2</w:t>
            </w:r>
            <w:r w:rsidRPr="000E299D">
              <w:rPr>
                <w:rFonts w:ascii="MS Mincho" w:eastAsia="MS Mincho" w:hAnsi="MS Mincho"/>
                <w:b/>
              </w:rPr>
              <w:t>:</w:t>
            </w:r>
            <w:r w:rsidRPr="000E299D">
              <w:rPr>
                <w:rFonts w:ascii="MS Mincho" w:eastAsia="MS Mincho" w:hAnsi="MS Mincho"/>
              </w:rPr>
              <w:t xml:space="preserve"> 98%  </w:t>
            </w:r>
            <w:proofErr w:type="spellStart"/>
            <w:r w:rsidRPr="00815E4B">
              <w:rPr>
                <w:rFonts w:ascii="MS Mincho" w:eastAsia="MS Mincho" w:hAnsi="MS Mincho"/>
                <w:b/>
                <w:lang w:val="da-DK"/>
              </w:rPr>
              <w:t>体温</w:t>
            </w:r>
            <w:proofErr w:type="spellEnd"/>
            <w:r w:rsidRPr="000E299D">
              <w:rPr>
                <w:rFonts w:ascii="MS Mincho" w:eastAsia="MS Mincho" w:hAnsi="MS Mincho"/>
                <w:b/>
              </w:rPr>
              <w:t xml:space="preserve">: </w:t>
            </w:r>
            <w:r w:rsidRPr="000E299D">
              <w:rPr>
                <w:rFonts w:ascii="MS Mincho" w:eastAsia="MS Mincho" w:hAnsi="MS Mincho"/>
              </w:rPr>
              <w:t xml:space="preserve"> 37.0</w:t>
            </w:r>
            <w:r w:rsidRPr="000E299D">
              <w:rPr>
                <w:rFonts w:ascii="MS Mincho" w:eastAsia="MS Mincho" w:hAnsi="MS Mincho"/>
                <w:vertAlign w:val="superscript"/>
              </w:rPr>
              <w:t>o</w:t>
            </w:r>
            <w:r w:rsidRPr="000E299D">
              <w:rPr>
                <w:rFonts w:ascii="MS Mincho" w:eastAsia="MS Mincho" w:hAnsi="MS Mincho"/>
              </w:rPr>
              <w:t xml:space="preserve">C </w:t>
            </w:r>
          </w:p>
        </w:tc>
      </w:tr>
      <w:tr w:rsidR="000A173A" w:rsidRPr="00815E4B" w14:paraId="735507BD" w14:textId="77777777" w:rsidTr="009E1B95">
        <w:tc>
          <w:tcPr>
            <w:tcW w:w="734" w:type="pct"/>
            <w:shd w:val="clear" w:color="auto" w:fill="auto"/>
          </w:tcPr>
          <w:p w14:paraId="2B2526DD" w14:textId="77777777" w:rsidR="000A173A" w:rsidRPr="000E299D" w:rsidRDefault="000A173A" w:rsidP="009E1B95">
            <w:pPr>
              <w:pStyle w:val="NoSpacing"/>
              <w:spacing w:line="276" w:lineRule="auto"/>
              <w:rPr>
                <w:rFonts w:ascii="MS Mincho" w:eastAsia="MS Mincho" w:hAnsi="MS Mincho"/>
                <w:b/>
              </w:rPr>
            </w:pPr>
          </w:p>
        </w:tc>
        <w:tc>
          <w:tcPr>
            <w:tcW w:w="4266" w:type="pct"/>
            <w:shd w:val="clear" w:color="auto" w:fill="auto"/>
          </w:tcPr>
          <w:p w14:paraId="4B50BC4F" w14:textId="77777777" w:rsidR="000A173A" w:rsidRPr="00815E4B" w:rsidRDefault="000A173A" w:rsidP="009E1B95">
            <w:pPr>
              <w:pStyle w:val="NoSpacing"/>
              <w:spacing w:line="276" w:lineRule="auto"/>
              <w:rPr>
                <w:rFonts w:ascii="MS Mincho" w:eastAsia="MS Mincho" w:hAnsi="MS Mincho"/>
                <w:b/>
              </w:rPr>
            </w:pPr>
            <w:r w:rsidRPr="00815E4B">
              <w:rPr>
                <w:rFonts w:ascii="MS Mincho" w:eastAsia="MS Mincho" w:hAnsi="MS Mincho"/>
                <w:b/>
              </w:rPr>
              <w:t xml:space="preserve">BP:                           </w:t>
            </w:r>
            <w:r w:rsidRPr="00815E4B">
              <w:rPr>
                <w:rFonts w:ascii="MS Mincho" w:eastAsia="MS Mincho" w:hAnsi="MS Mincho"/>
              </w:rPr>
              <w:t xml:space="preserve">  </w:t>
            </w:r>
            <w:r w:rsidRPr="00815E4B">
              <w:rPr>
                <w:rFonts w:ascii="MS Mincho" w:eastAsia="MS Mincho" w:hAnsi="MS Mincho"/>
                <w:b/>
              </w:rPr>
              <w:t>HR:</w:t>
            </w:r>
            <w:r w:rsidRPr="00815E4B">
              <w:rPr>
                <w:rFonts w:ascii="MS Mincho" w:eastAsia="MS Mincho" w:hAnsi="MS Mincho"/>
              </w:rPr>
              <w:t xml:space="preserve">                </w:t>
            </w:r>
            <w:r w:rsidRPr="00815E4B">
              <w:rPr>
                <w:rFonts w:ascii="MS Mincho" w:eastAsia="MS Mincho" w:hAnsi="MS Mincho"/>
                <w:b/>
              </w:rPr>
              <w:t>RR:</w:t>
            </w:r>
            <w:r w:rsidRPr="00815E4B">
              <w:rPr>
                <w:rFonts w:ascii="MS Mincho" w:eastAsia="MS Mincho" w:hAnsi="MS Mincho"/>
              </w:rPr>
              <w:t xml:space="preserve">                </w:t>
            </w:r>
            <w:r w:rsidRPr="00815E4B">
              <w:rPr>
                <w:rFonts w:ascii="MS Mincho" w:eastAsia="MS Mincho" w:hAnsi="MS Mincho"/>
                <w:b/>
              </w:rPr>
              <w:t>SpO</w:t>
            </w:r>
            <w:r w:rsidRPr="00815E4B">
              <w:rPr>
                <w:rFonts w:ascii="MS Mincho" w:eastAsia="MS Mincho" w:hAnsi="MS Mincho"/>
                <w:b/>
                <w:vertAlign w:val="subscript"/>
              </w:rPr>
              <w:t>2</w:t>
            </w:r>
            <w:r w:rsidRPr="00815E4B">
              <w:rPr>
                <w:rFonts w:ascii="MS Mincho" w:eastAsia="MS Mincho" w:hAnsi="MS Mincho"/>
                <w:b/>
              </w:rPr>
              <w:t>:</w:t>
            </w:r>
            <w:r w:rsidRPr="00815E4B">
              <w:rPr>
                <w:rFonts w:ascii="MS Mincho" w:eastAsia="MS Mincho" w:hAnsi="MS Mincho"/>
              </w:rPr>
              <w:t xml:space="preserve">           </w:t>
            </w:r>
            <w:proofErr w:type="spellStart"/>
            <w:r w:rsidRPr="00815E4B">
              <w:rPr>
                <w:rFonts w:ascii="MS Mincho" w:eastAsia="MS Mincho" w:hAnsi="MS Mincho"/>
                <w:b/>
              </w:rPr>
              <w:t>体温</w:t>
            </w:r>
            <w:proofErr w:type="spellEnd"/>
            <w:r w:rsidRPr="00815E4B">
              <w:rPr>
                <w:rFonts w:ascii="MS Mincho" w:eastAsia="MS Mincho" w:hAnsi="MS Mincho"/>
                <w:b/>
              </w:rPr>
              <w:t>:</w:t>
            </w:r>
          </w:p>
        </w:tc>
      </w:tr>
    </w:tbl>
    <w:p w14:paraId="2236A1E0" w14:textId="77555C3D" w:rsidR="00153A70" w:rsidRPr="00815E4B" w:rsidRDefault="00153A70">
      <w:pPr>
        <w:spacing w:before="100" w:after="200" w:line="276" w:lineRule="auto"/>
        <w:rPr>
          <w:rFonts w:ascii="MS Mincho" w:eastAsia="MS Mincho" w:hAnsi="MS Mincho"/>
        </w:rPr>
      </w:pPr>
    </w:p>
    <w:p w14:paraId="3B235905" w14:textId="561AEA4F" w:rsidR="00153A70" w:rsidRPr="00815E4B" w:rsidRDefault="00153A70" w:rsidP="00153A70">
      <w:pPr>
        <w:pStyle w:val="Heading1"/>
        <w:rPr>
          <w:rFonts w:ascii="MS Mincho" w:eastAsia="MS Mincho" w:hAnsi="MS Mincho"/>
        </w:rPr>
      </w:pPr>
      <w:proofErr w:type="spellStart"/>
      <w:r w:rsidRPr="00815E4B">
        <w:rPr>
          <w:rFonts w:ascii="MS Mincho" w:eastAsia="MS Mincho" w:hAnsi="MS Mincho"/>
        </w:rPr>
        <w:lastRenderedPageBreak/>
        <w:t>摂取量および排出量</w:t>
      </w:r>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001"/>
        <w:gridCol w:w="709"/>
        <w:gridCol w:w="818"/>
        <w:gridCol w:w="660"/>
        <w:gridCol w:w="932"/>
        <w:gridCol w:w="850"/>
        <w:gridCol w:w="709"/>
        <w:gridCol w:w="567"/>
        <w:gridCol w:w="1628"/>
        <w:gridCol w:w="1065"/>
      </w:tblGrid>
      <w:tr w:rsidR="00153A70" w:rsidRPr="00815E4B" w14:paraId="3E167EC3" w14:textId="77777777" w:rsidTr="00BD6A64">
        <w:trPr>
          <w:trHeight w:val="582"/>
        </w:trPr>
        <w:tc>
          <w:tcPr>
            <w:tcW w:w="9889" w:type="dxa"/>
            <w:gridSpan w:val="11"/>
            <w:shd w:val="clear" w:color="auto" w:fill="auto"/>
          </w:tcPr>
          <w:p w14:paraId="1F44752E" w14:textId="77777777" w:rsidR="00153A70" w:rsidRPr="00815E4B" w:rsidRDefault="00153A70" w:rsidP="00196258">
            <w:pPr>
              <w:pStyle w:val="NoSpacing"/>
              <w:rPr>
                <w:rFonts w:ascii="MS Mincho" w:eastAsia="MS Mincho" w:hAnsi="MS Mincho"/>
                <w:lang w:eastAsia="ja-JP"/>
              </w:rPr>
            </w:pPr>
            <w:r w:rsidRPr="00815E4B">
              <w:rPr>
                <w:rFonts w:ascii="MS Mincho" w:eastAsia="MS Mincho" w:hAnsi="MS Mincho"/>
                <w:b/>
                <w:bCs/>
                <w:lang w:eastAsia="ja-JP"/>
              </w:rPr>
              <w:t xml:space="preserve">患者名: </w:t>
            </w:r>
            <w:r w:rsidRPr="00815E4B">
              <w:rPr>
                <w:rFonts w:ascii="MS Mincho" w:eastAsia="MS Mincho" w:hAnsi="MS Mincho"/>
                <w:bCs/>
                <w:lang w:eastAsia="ja-JP"/>
              </w:rPr>
              <w:t>Jane Keys</w:t>
            </w:r>
            <w:r w:rsidRPr="00815E4B">
              <w:rPr>
                <w:rFonts w:ascii="MS Mincho" w:eastAsia="MS Mincho" w:hAnsi="MS Mincho"/>
                <w:b/>
                <w:bCs/>
                <w:lang w:eastAsia="ja-JP"/>
              </w:rPr>
              <w:t xml:space="preserve">   性別: </w:t>
            </w:r>
            <w:r w:rsidRPr="00815E4B">
              <w:rPr>
                <w:rFonts w:ascii="MS Mincho" w:eastAsia="MS Mincho" w:hAnsi="MS Mincho"/>
                <w:lang w:eastAsia="ja-JP"/>
              </w:rPr>
              <w:t xml:space="preserve">女性    </w:t>
            </w:r>
            <w:r w:rsidRPr="00815E4B">
              <w:rPr>
                <w:rFonts w:ascii="MS Mincho" w:eastAsia="MS Mincho" w:hAnsi="MS Mincho"/>
                <w:b/>
                <w:bCs/>
                <w:lang w:eastAsia="ja-JP"/>
              </w:rPr>
              <w:t xml:space="preserve">アレルギー: </w:t>
            </w:r>
            <w:r w:rsidRPr="00815E4B">
              <w:rPr>
                <w:rFonts w:ascii="MS Mincho" w:eastAsia="MS Mincho" w:hAnsi="MS Mincho"/>
                <w:lang w:eastAsia="ja-JP"/>
              </w:rPr>
              <w:t xml:space="preserve">アレルギーの既往なし    </w:t>
            </w:r>
            <w:r w:rsidRPr="00815E4B">
              <w:rPr>
                <w:rFonts w:ascii="MS Mincho" w:eastAsia="MS Mincho" w:hAnsi="MS Mincho"/>
                <w:b/>
                <w:bCs/>
                <w:lang w:eastAsia="ja-JP"/>
              </w:rPr>
              <w:t xml:space="preserve">生年月日: </w:t>
            </w:r>
            <w:r w:rsidRPr="00815E4B">
              <w:rPr>
                <w:rFonts w:ascii="MS Mincho" w:eastAsia="MS Mincho" w:hAnsi="MS Mincho"/>
                <w:bCs/>
                <w:lang w:eastAsia="ja-JP"/>
              </w:rPr>
              <w:t>17/5-XXXX</w:t>
            </w:r>
            <w:r w:rsidRPr="00815E4B">
              <w:rPr>
                <w:rFonts w:ascii="MS Mincho" w:eastAsia="MS Mincho" w:hAnsi="MS Mincho"/>
                <w:lang w:eastAsia="ja-JP"/>
              </w:rPr>
              <w:t xml:space="preserve">  </w:t>
            </w:r>
          </w:p>
          <w:p w14:paraId="205027E0" w14:textId="77777777" w:rsidR="00153A70" w:rsidRPr="00815E4B" w:rsidRDefault="00153A70" w:rsidP="00196258">
            <w:pPr>
              <w:pStyle w:val="NoSpacing"/>
              <w:rPr>
                <w:rFonts w:ascii="MS Mincho" w:eastAsia="MS Mincho" w:hAnsi="MS Mincho"/>
                <w:b/>
                <w:bCs/>
                <w:sz w:val="12"/>
                <w:szCs w:val="12"/>
                <w:lang w:eastAsia="ja-JP"/>
              </w:rPr>
            </w:pPr>
          </w:p>
        </w:tc>
      </w:tr>
      <w:tr w:rsidR="00153A70" w:rsidRPr="00815E4B" w14:paraId="0D001337" w14:textId="77777777" w:rsidTr="00BD6A64">
        <w:tc>
          <w:tcPr>
            <w:tcW w:w="9889" w:type="dxa"/>
            <w:gridSpan w:val="11"/>
            <w:shd w:val="clear" w:color="auto" w:fill="auto"/>
          </w:tcPr>
          <w:p w14:paraId="0009D623" w14:textId="77777777" w:rsidR="00153A70" w:rsidRPr="00815E4B" w:rsidRDefault="00153A70" w:rsidP="00196258">
            <w:pPr>
              <w:pStyle w:val="NoSpacing"/>
              <w:rPr>
                <w:rFonts w:ascii="MS Mincho" w:eastAsia="MS Mincho" w:hAnsi="MS Mincho"/>
              </w:rPr>
            </w:pPr>
            <w:proofErr w:type="spellStart"/>
            <w:r w:rsidRPr="00815E4B">
              <w:rPr>
                <w:rFonts w:ascii="MS Mincho" w:eastAsia="MS Mincho" w:hAnsi="MS Mincho"/>
                <w:b/>
                <w:bCs/>
              </w:rPr>
              <w:t>年齢</w:t>
            </w:r>
            <w:proofErr w:type="spellEnd"/>
            <w:r w:rsidRPr="00815E4B">
              <w:rPr>
                <w:rFonts w:ascii="MS Mincho" w:eastAsia="MS Mincho" w:hAnsi="MS Mincho"/>
                <w:b/>
                <w:bCs/>
              </w:rPr>
              <w:t xml:space="preserve">: </w:t>
            </w:r>
            <w:r w:rsidRPr="00815E4B">
              <w:rPr>
                <w:rFonts w:ascii="MS Mincho" w:eastAsia="MS Mincho" w:hAnsi="MS Mincho"/>
                <w:bCs/>
              </w:rPr>
              <w:t>33</w:t>
            </w:r>
            <w:r w:rsidRPr="00815E4B">
              <w:rPr>
                <w:rFonts w:ascii="MS Mincho" w:eastAsia="MS Mincho" w:hAnsi="MS Mincho"/>
              </w:rPr>
              <w:t xml:space="preserve"> 歳       </w:t>
            </w:r>
            <w:proofErr w:type="spellStart"/>
            <w:r w:rsidRPr="00815E4B">
              <w:rPr>
                <w:rFonts w:ascii="MS Mincho" w:eastAsia="MS Mincho" w:hAnsi="MS Mincho"/>
                <w:b/>
                <w:bCs/>
              </w:rPr>
              <w:t>身長</w:t>
            </w:r>
            <w:proofErr w:type="spellEnd"/>
            <w:r w:rsidRPr="00815E4B">
              <w:rPr>
                <w:rFonts w:ascii="MS Mincho" w:eastAsia="MS Mincho" w:hAnsi="MS Mincho"/>
                <w:b/>
                <w:bCs/>
              </w:rPr>
              <w:t xml:space="preserve">: </w:t>
            </w:r>
            <w:r w:rsidRPr="00815E4B">
              <w:rPr>
                <w:rFonts w:ascii="MS Mincho" w:eastAsia="MS Mincho" w:hAnsi="MS Mincho"/>
              </w:rPr>
              <w:t xml:space="preserve">173 cm          </w:t>
            </w:r>
            <w:proofErr w:type="spellStart"/>
            <w:r w:rsidRPr="00815E4B">
              <w:rPr>
                <w:rFonts w:ascii="MS Mincho" w:eastAsia="MS Mincho" w:hAnsi="MS Mincho"/>
                <w:b/>
                <w:bCs/>
              </w:rPr>
              <w:t>体重</w:t>
            </w:r>
            <w:proofErr w:type="spellEnd"/>
            <w:r w:rsidRPr="00815E4B">
              <w:rPr>
                <w:rFonts w:ascii="MS Mincho" w:eastAsia="MS Mincho" w:hAnsi="MS Mincho"/>
                <w:b/>
                <w:bCs/>
              </w:rPr>
              <w:t xml:space="preserve">: </w:t>
            </w:r>
            <w:r w:rsidRPr="00815E4B">
              <w:rPr>
                <w:rFonts w:ascii="MS Mincho" w:eastAsia="MS Mincho" w:hAnsi="MS Mincho"/>
              </w:rPr>
              <w:t xml:space="preserve">66 kg    </w:t>
            </w:r>
            <w:r w:rsidRPr="00815E4B">
              <w:rPr>
                <w:rFonts w:ascii="MS Mincho" w:eastAsia="MS Mincho" w:hAnsi="MS Mincho"/>
                <w:b/>
                <w:bCs/>
              </w:rPr>
              <w:t xml:space="preserve">MRN: </w:t>
            </w:r>
            <w:r w:rsidRPr="00815E4B">
              <w:rPr>
                <w:rFonts w:ascii="MS Mincho" w:eastAsia="MS Mincho" w:hAnsi="MS Mincho"/>
              </w:rPr>
              <w:t xml:space="preserve">57343330  </w:t>
            </w:r>
          </w:p>
          <w:p w14:paraId="1468A148" w14:textId="77777777" w:rsidR="00153A70" w:rsidRPr="00815E4B" w:rsidRDefault="00153A70" w:rsidP="00196258">
            <w:pPr>
              <w:pStyle w:val="NoSpacing"/>
              <w:rPr>
                <w:rFonts w:ascii="MS Mincho" w:eastAsia="MS Mincho" w:hAnsi="MS Mincho"/>
                <w:sz w:val="12"/>
                <w:szCs w:val="12"/>
              </w:rPr>
            </w:pPr>
          </w:p>
        </w:tc>
      </w:tr>
      <w:tr w:rsidR="00153A70" w:rsidRPr="00815E4B" w14:paraId="79E955D3" w14:textId="77777777" w:rsidTr="00BD6A64">
        <w:tc>
          <w:tcPr>
            <w:tcW w:w="9889" w:type="dxa"/>
            <w:gridSpan w:val="11"/>
            <w:shd w:val="clear" w:color="auto" w:fill="auto"/>
          </w:tcPr>
          <w:p w14:paraId="56EDCDC2" w14:textId="77777777" w:rsidR="00153A70" w:rsidRPr="00815E4B" w:rsidRDefault="00153A70" w:rsidP="00196258">
            <w:pPr>
              <w:pStyle w:val="NoSpacing"/>
              <w:rPr>
                <w:rFonts w:ascii="MS Mincho" w:eastAsia="MS Mincho" w:hAnsi="MS Mincho"/>
                <w:lang w:eastAsia="zh-TW"/>
              </w:rPr>
            </w:pPr>
            <w:r w:rsidRPr="00815E4B">
              <w:rPr>
                <w:rFonts w:ascii="MS Mincho" w:eastAsia="MS Mincho" w:hAnsi="MS Mincho"/>
                <w:b/>
                <w:bCs/>
                <w:lang w:eastAsia="zh-TW"/>
              </w:rPr>
              <w:t xml:space="preserve">診断: </w:t>
            </w:r>
            <w:r w:rsidRPr="00815E4B">
              <w:rPr>
                <w:rFonts w:ascii="MS Mincho" w:eastAsia="MS Mincho" w:hAnsi="MS Mincho"/>
                <w:bCs/>
                <w:lang w:eastAsia="zh-TW"/>
              </w:rPr>
              <w:t>潰瘍性結腸炎</w:t>
            </w:r>
            <w:r w:rsidRPr="00815E4B">
              <w:rPr>
                <w:rFonts w:ascii="MS Mincho" w:eastAsia="MS Mincho" w:hAnsi="MS Mincho"/>
                <w:lang w:eastAsia="zh-TW"/>
              </w:rPr>
              <w:t xml:space="preserve">       </w:t>
            </w:r>
            <w:r w:rsidRPr="00815E4B">
              <w:rPr>
                <w:rFonts w:ascii="MS Mincho" w:eastAsia="MS Mincho" w:hAnsi="MS Mincho"/>
                <w:b/>
                <w:bCs/>
                <w:lang w:eastAsia="zh-TW"/>
              </w:rPr>
              <w:t xml:space="preserve">入院日: </w:t>
            </w:r>
            <w:r w:rsidRPr="00815E4B">
              <w:rPr>
                <w:rFonts w:ascii="MS Mincho" w:eastAsia="MS Mincho" w:hAnsi="MS Mincho"/>
                <w:bCs/>
                <w:lang w:eastAsia="zh-TW"/>
              </w:rPr>
              <w:t>3 日前</w:t>
            </w:r>
          </w:p>
          <w:p w14:paraId="7BFB7CA2" w14:textId="77777777" w:rsidR="00153A70" w:rsidRPr="00815E4B" w:rsidRDefault="00153A70" w:rsidP="00196258">
            <w:pPr>
              <w:pStyle w:val="NoSpacing"/>
              <w:rPr>
                <w:rFonts w:ascii="MS Mincho" w:eastAsia="MS Mincho" w:hAnsi="MS Mincho"/>
                <w:sz w:val="12"/>
                <w:szCs w:val="12"/>
                <w:lang w:eastAsia="zh-TW"/>
              </w:rPr>
            </w:pPr>
          </w:p>
        </w:tc>
      </w:tr>
      <w:tr w:rsidR="00153A70" w:rsidRPr="00815E4B" w14:paraId="17334240" w14:textId="77777777" w:rsidTr="00BD6A64">
        <w:tc>
          <w:tcPr>
            <w:tcW w:w="9889" w:type="dxa"/>
            <w:gridSpan w:val="11"/>
            <w:shd w:val="clear" w:color="auto" w:fill="auto"/>
          </w:tcPr>
          <w:p w14:paraId="078E6CFA" w14:textId="77777777" w:rsidR="00153A70" w:rsidRPr="00815E4B" w:rsidRDefault="00153A70" w:rsidP="00196258">
            <w:pPr>
              <w:pStyle w:val="NoSpacing"/>
              <w:rPr>
                <w:rFonts w:ascii="MS Mincho" w:eastAsia="MS Mincho" w:hAnsi="MS Mincho"/>
                <w:bCs/>
                <w:lang w:eastAsia="ja-JP"/>
              </w:rPr>
            </w:pPr>
            <w:r w:rsidRPr="00815E4B">
              <w:rPr>
                <w:rFonts w:ascii="MS Mincho" w:eastAsia="MS Mincho" w:hAnsi="MS Mincho"/>
                <w:b/>
                <w:bCs/>
                <w:lang w:eastAsia="ja-JP"/>
              </w:rPr>
              <w:t xml:space="preserve">施設: </w:t>
            </w:r>
            <w:r w:rsidRPr="00815E4B">
              <w:rPr>
                <w:rFonts w:ascii="MS Mincho" w:eastAsia="MS Mincho" w:hAnsi="MS Mincho"/>
                <w:bCs/>
                <w:lang w:eastAsia="ja-JP"/>
              </w:rPr>
              <w:t>外科病棟</w:t>
            </w:r>
            <w:r w:rsidRPr="00815E4B">
              <w:rPr>
                <w:rFonts w:ascii="MS Mincho" w:eastAsia="MS Mincho" w:hAnsi="MS Mincho"/>
                <w:b/>
                <w:bCs/>
                <w:lang w:eastAsia="ja-JP"/>
              </w:rPr>
              <w:t xml:space="preserve">         事前指示: </w:t>
            </w:r>
            <w:r w:rsidRPr="00815E4B">
              <w:rPr>
                <w:rFonts w:ascii="MS Mincho" w:eastAsia="MS Mincho" w:hAnsi="MS Mincho"/>
                <w:bCs/>
                <w:lang w:eastAsia="ja-JP"/>
              </w:rPr>
              <w:t xml:space="preserve">なし            </w:t>
            </w:r>
            <w:r w:rsidRPr="00815E4B">
              <w:rPr>
                <w:rFonts w:ascii="MS Mincho" w:eastAsia="MS Mincho" w:hAnsi="MS Mincho"/>
                <w:b/>
                <w:bCs/>
                <w:lang w:eastAsia="ja-JP"/>
              </w:rPr>
              <w:t xml:space="preserve"> 隔離予防: </w:t>
            </w:r>
            <w:r w:rsidRPr="00815E4B">
              <w:rPr>
                <w:rFonts w:ascii="MS Mincho" w:eastAsia="MS Mincho" w:hAnsi="MS Mincho"/>
                <w:bCs/>
                <w:lang w:eastAsia="ja-JP"/>
              </w:rPr>
              <w:t>必要なし</w:t>
            </w:r>
          </w:p>
          <w:p w14:paraId="7DF766E4" w14:textId="77777777" w:rsidR="00153A70" w:rsidRPr="00815E4B" w:rsidRDefault="00153A70" w:rsidP="00196258">
            <w:pPr>
              <w:pStyle w:val="NoSpacing"/>
              <w:rPr>
                <w:rFonts w:ascii="MS Mincho" w:eastAsia="MS Mincho" w:hAnsi="MS Mincho"/>
                <w:b/>
                <w:bCs/>
                <w:sz w:val="12"/>
                <w:szCs w:val="12"/>
                <w:lang w:eastAsia="ja-JP"/>
              </w:rPr>
            </w:pPr>
          </w:p>
        </w:tc>
      </w:tr>
      <w:tr w:rsidR="00153A70" w:rsidRPr="00815E4B" w14:paraId="0EF9DC74" w14:textId="77777777" w:rsidTr="00BD6A64">
        <w:tc>
          <w:tcPr>
            <w:tcW w:w="9889" w:type="dxa"/>
            <w:gridSpan w:val="11"/>
            <w:shd w:val="clear" w:color="auto" w:fill="4472C4"/>
          </w:tcPr>
          <w:p w14:paraId="248149D3" w14:textId="77777777" w:rsidR="00153A70" w:rsidRPr="00815E4B" w:rsidRDefault="00153A70" w:rsidP="00196258">
            <w:pPr>
              <w:pStyle w:val="NoSpacing"/>
              <w:rPr>
                <w:rFonts w:ascii="MS Mincho" w:eastAsia="MS Mincho" w:hAnsi="MS Mincho"/>
                <w:sz w:val="4"/>
                <w:szCs w:val="4"/>
                <w:lang w:eastAsia="ja-JP"/>
              </w:rPr>
            </w:pPr>
          </w:p>
        </w:tc>
      </w:tr>
      <w:tr w:rsidR="00153A70" w:rsidRPr="00815E4B" w14:paraId="4316F2D7" w14:textId="77777777" w:rsidTr="00BD6A64">
        <w:trPr>
          <w:trHeight w:val="64"/>
        </w:trPr>
        <w:tc>
          <w:tcPr>
            <w:tcW w:w="9889" w:type="dxa"/>
            <w:gridSpan w:val="11"/>
            <w:shd w:val="clear" w:color="auto" w:fill="auto"/>
          </w:tcPr>
          <w:p w14:paraId="228AF57B"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メモ</w:t>
            </w:r>
            <w:proofErr w:type="spellEnd"/>
            <w:r w:rsidRPr="00815E4B">
              <w:rPr>
                <w:rFonts w:ascii="MS Mincho" w:eastAsia="MS Mincho" w:hAnsi="MS Mincho"/>
                <w:b/>
              </w:rPr>
              <w:t>:</w:t>
            </w:r>
          </w:p>
          <w:p w14:paraId="47F83105" w14:textId="77777777" w:rsidR="00153A70" w:rsidRPr="00815E4B" w:rsidRDefault="00153A70" w:rsidP="00196258">
            <w:pPr>
              <w:pStyle w:val="NoSpacing"/>
              <w:rPr>
                <w:rFonts w:ascii="MS Mincho" w:eastAsia="MS Mincho" w:hAnsi="MS Mincho"/>
                <w:b/>
              </w:rPr>
            </w:pPr>
          </w:p>
          <w:p w14:paraId="177D75A5" w14:textId="77777777" w:rsidR="00153A70" w:rsidRPr="00815E4B" w:rsidRDefault="00153A70" w:rsidP="00196258">
            <w:pPr>
              <w:pStyle w:val="NoSpacing"/>
              <w:rPr>
                <w:rFonts w:ascii="MS Mincho" w:eastAsia="MS Mincho" w:hAnsi="MS Mincho"/>
                <w:b/>
              </w:rPr>
            </w:pPr>
          </w:p>
        </w:tc>
      </w:tr>
      <w:tr w:rsidR="00153A70" w:rsidRPr="00815E4B" w14:paraId="31EBA3D3" w14:textId="77777777" w:rsidTr="00BD6A64">
        <w:trPr>
          <w:trHeight w:val="64"/>
        </w:trPr>
        <w:tc>
          <w:tcPr>
            <w:tcW w:w="950" w:type="dxa"/>
            <w:shd w:val="clear" w:color="auto" w:fill="auto"/>
          </w:tcPr>
          <w:p w14:paraId="626EE8E9" w14:textId="77777777" w:rsidR="00153A70" w:rsidRPr="00815E4B" w:rsidRDefault="00153A70" w:rsidP="00196258">
            <w:pPr>
              <w:pStyle w:val="NoSpacing"/>
              <w:rPr>
                <w:rFonts w:ascii="MS Mincho" w:eastAsia="MS Mincho" w:hAnsi="MS Mincho"/>
                <w:b/>
              </w:rPr>
            </w:pPr>
          </w:p>
        </w:tc>
        <w:tc>
          <w:tcPr>
            <w:tcW w:w="4120" w:type="dxa"/>
            <w:gridSpan w:val="5"/>
            <w:shd w:val="clear" w:color="auto" w:fill="auto"/>
          </w:tcPr>
          <w:p w14:paraId="53EA256F"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摂取量</w:t>
            </w:r>
            <w:proofErr w:type="spellEnd"/>
          </w:p>
        </w:tc>
        <w:tc>
          <w:tcPr>
            <w:tcW w:w="4819" w:type="dxa"/>
            <w:gridSpan w:val="5"/>
            <w:shd w:val="clear" w:color="auto" w:fill="auto"/>
          </w:tcPr>
          <w:p w14:paraId="58AAF7A7"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排出量</w:t>
            </w:r>
            <w:proofErr w:type="spellEnd"/>
          </w:p>
        </w:tc>
      </w:tr>
      <w:tr w:rsidR="00BD6A64" w:rsidRPr="00815E4B" w14:paraId="22A66DA8" w14:textId="77777777" w:rsidTr="00BD6A64">
        <w:trPr>
          <w:trHeight w:val="64"/>
        </w:trPr>
        <w:tc>
          <w:tcPr>
            <w:tcW w:w="950" w:type="dxa"/>
            <w:shd w:val="clear" w:color="auto" w:fill="auto"/>
          </w:tcPr>
          <w:p w14:paraId="37F8AD8B"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日時</w:t>
            </w:r>
            <w:proofErr w:type="spellEnd"/>
          </w:p>
        </w:tc>
        <w:tc>
          <w:tcPr>
            <w:tcW w:w="1001" w:type="dxa"/>
            <w:shd w:val="clear" w:color="auto" w:fill="auto"/>
          </w:tcPr>
          <w:p w14:paraId="5A2689CE"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経口</w:t>
            </w:r>
            <w:proofErr w:type="spellEnd"/>
          </w:p>
        </w:tc>
        <w:tc>
          <w:tcPr>
            <w:tcW w:w="709" w:type="dxa"/>
            <w:shd w:val="clear" w:color="auto" w:fill="auto"/>
          </w:tcPr>
          <w:p w14:paraId="13819BA6"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NG</w:t>
            </w:r>
          </w:p>
        </w:tc>
        <w:tc>
          <w:tcPr>
            <w:tcW w:w="818" w:type="dxa"/>
            <w:shd w:val="clear" w:color="auto" w:fill="auto"/>
          </w:tcPr>
          <w:p w14:paraId="6E3CF3C9"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IV</w:t>
            </w:r>
          </w:p>
        </w:tc>
        <w:tc>
          <w:tcPr>
            <w:tcW w:w="660" w:type="dxa"/>
            <w:shd w:val="clear" w:color="auto" w:fill="auto"/>
          </w:tcPr>
          <w:p w14:paraId="336166F9"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IVPB</w:t>
            </w:r>
          </w:p>
        </w:tc>
        <w:tc>
          <w:tcPr>
            <w:tcW w:w="932" w:type="dxa"/>
            <w:shd w:val="clear" w:color="auto" w:fill="auto"/>
          </w:tcPr>
          <w:p w14:paraId="3AB82929"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その他</w:t>
            </w:r>
            <w:proofErr w:type="spellEnd"/>
          </w:p>
        </w:tc>
        <w:tc>
          <w:tcPr>
            <w:tcW w:w="850" w:type="dxa"/>
            <w:shd w:val="clear" w:color="auto" w:fill="auto"/>
          </w:tcPr>
          <w:p w14:paraId="460FE768"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尿</w:t>
            </w:r>
          </w:p>
        </w:tc>
        <w:tc>
          <w:tcPr>
            <w:tcW w:w="709" w:type="dxa"/>
            <w:shd w:val="clear" w:color="auto" w:fill="auto"/>
          </w:tcPr>
          <w:p w14:paraId="6B2D4EA1"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嘔吐</w:t>
            </w:r>
            <w:proofErr w:type="spellEnd"/>
          </w:p>
        </w:tc>
        <w:tc>
          <w:tcPr>
            <w:tcW w:w="567" w:type="dxa"/>
            <w:shd w:val="clear" w:color="auto" w:fill="auto"/>
          </w:tcPr>
          <w:p w14:paraId="442E6C20"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NG</w:t>
            </w:r>
          </w:p>
        </w:tc>
        <w:tc>
          <w:tcPr>
            <w:tcW w:w="1628" w:type="dxa"/>
            <w:shd w:val="clear" w:color="auto" w:fill="auto"/>
          </w:tcPr>
          <w:p w14:paraId="43F6E85C"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ドレーンの</w:t>
            </w:r>
            <w:proofErr w:type="spellEnd"/>
          </w:p>
          <w:p w14:paraId="723CD800"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種類</w:t>
            </w:r>
            <w:proofErr w:type="spellEnd"/>
          </w:p>
        </w:tc>
        <w:tc>
          <w:tcPr>
            <w:tcW w:w="1065" w:type="dxa"/>
            <w:shd w:val="clear" w:color="auto" w:fill="auto"/>
          </w:tcPr>
          <w:p w14:paraId="23377C40"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その他</w:t>
            </w:r>
            <w:proofErr w:type="spellEnd"/>
          </w:p>
        </w:tc>
      </w:tr>
      <w:tr w:rsidR="00BD6A64" w:rsidRPr="00815E4B" w14:paraId="658CB4F0" w14:textId="77777777" w:rsidTr="00BD6A64">
        <w:trPr>
          <w:trHeight w:val="64"/>
        </w:trPr>
        <w:tc>
          <w:tcPr>
            <w:tcW w:w="950" w:type="dxa"/>
            <w:shd w:val="clear" w:color="auto" w:fill="auto"/>
          </w:tcPr>
          <w:p w14:paraId="65C987AB"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23-07</w:t>
            </w:r>
          </w:p>
        </w:tc>
        <w:tc>
          <w:tcPr>
            <w:tcW w:w="1001" w:type="dxa"/>
            <w:shd w:val="clear" w:color="auto" w:fill="auto"/>
          </w:tcPr>
          <w:p w14:paraId="7F668974" w14:textId="77777777" w:rsidR="00153A70" w:rsidRPr="00815E4B" w:rsidRDefault="00153A70" w:rsidP="00196258">
            <w:pPr>
              <w:pStyle w:val="NoSpacing"/>
              <w:rPr>
                <w:rFonts w:ascii="MS Mincho" w:eastAsia="MS Mincho" w:hAnsi="MS Mincho"/>
                <w:sz w:val="20"/>
              </w:rPr>
            </w:pPr>
            <w:r w:rsidRPr="00815E4B">
              <w:rPr>
                <w:rFonts w:ascii="MS Mincho" w:eastAsia="MS Mincho" w:hAnsi="MS Mincho"/>
                <w:sz w:val="20"/>
              </w:rPr>
              <w:t>250 ml</w:t>
            </w:r>
          </w:p>
          <w:p w14:paraId="1BB41B48" w14:textId="77777777" w:rsidR="00153A70" w:rsidRPr="00815E4B" w:rsidRDefault="00153A70" w:rsidP="00196258">
            <w:pPr>
              <w:pStyle w:val="NoSpacing"/>
              <w:rPr>
                <w:rFonts w:ascii="MS Mincho" w:eastAsia="MS Mincho" w:hAnsi="MS Mincho"/>
                <w:sz w:val="20"/>
              </w:rPr>
            </w:pPr>
          </w:p>
          <w:p w14:paraId="6787619C" w14:textId="77777777" w:rsidR="00153A70" w:rsidRPr="00815E4B" w:rsidRDefault="00153A70" w:rsidP="00196258">
            <w:pPr>
              <w:pStyle w:val="NoSpacing"/>
              <w:rPr>
                <w:rFonts w:ascii="MS Mincho" w:eastAsia="MS Mincho" w:hAnsi="MS Mincho"/>
                <w:sz w:val="20"/>
              </w:rPr>
            </w:pPr>
            <w:r w:rsidRPr="00815E4B">
              <w:rPr>
                <w:rFonts w:ascii="MS Mincho" w:eastAsia="MS Mincho" w:hAnsi="MS Mincho"/>
                <w:sz w:val="20"/>
              </w:rPr>
              <w:t>150 ml</w:t>
            </w:r>
          </w:p>
          <w:p w14:paraId="4FB89050" w14:textId="77777777" w:rsidR="00153A70" w:rsidRPr="00815E4B" w:rsidRDefault="00153A70" w:rsidP="00196258">
            <w:pPr>
              <w:pStyle w:val="NoSpacing"/>
              <w:rPr>
                <w:rFonts w:ascii="MS Mincho" w:eastAsia="MS Mincho" w:hAnsi="MS Mincho"/>
                <w:sz w:val="20"/>
              </w:rPr>
            </w:pPr>
          </w:p>
          <w:p w14:paraId="76852374" w14:textId="77777777" w:rsidR="00153A70" w:rsidRPr="00815E4B" w:rsidRDefault="00153A70" w:rsidP="00196258">
            <w:pPr>
              <w:pStyle w:val="NoSpacing"/>
              <w:rPr>
                <w:rFonts w:ascii="MS Mincho" w:eastAsia="MS Mincho" w:hAnsi="MS Mincho"/>
                <w:sz w:val="20"/>
              </w:rPr>
            </w:pPr>
          </w:p>
          <w:p w14:paraId="6CAE0389" w14:textId="77777777" w:rsidR="00153A70" w:rsidRPr="00815E4B" w:rsidRDefault="00153A70" w:rsidP="00196258">
            <w:pPr>
              <w:pStyle w:val="NoSpacing"/>
              <w:rPr>
                <w:rFonts w:ascii="MS Mincho" w:eastAsia="MS Mincho" w:hAnsi="MS Mincho"/>
                <w:sz w:val="20"/>
              </w:rPr>
            </w:pPr>
          </w:p>
          <w:p w14:paraId="6ACA9C46" w14:textId="77777777" w:rsidR="00153A70" w:rsidRPr="00815E4B" w:rsidRDefault="00153A70" w:rsidP="00196258">
            <w:pPr>
              <w:pStyle w:val="NoSpacing"/>
              <w:rPr>
                <w:rFonts w:ascii="MS Mincho" w:eastAsia="MS Mincho" w:hAnsi="MS Mincho"/>
                <w:sz w:val="20"/>
              </w:rPr>
            </w:pPr>
          </w:p>
        </w:tc>
        <w:tc>
          <w:tcPr>
            <w:tcW w:w="709" w:type="dxa"/>
            <w:shd w:val="clear" w:color="auto" w:fill="auto"/>
          </w:tcPr>
          <w:p w14:paraId="79DA0CDB" w14:textId="77777777" w:rsidR="00153A70" w:rsidRPr="00815E4B" w:rsidRDefault="00153A70" w:rsidP="00196258">
            <w:pPr>
              <w:pStyle w:val="NoSpacing"/>
              <w:rPr>
                <w:rFonts w:ascii="MS Mincho" w:eastAsia="MS Mincho" w:hAnsi="MS Mincho"/>
                <w:sz w:val="20"/>
              </w:rPr>
            </w:pPr>
          </w:p>
        </w:tc>
        <w:tc>
          <w:tcPr>
            <w:tcW w:w="818" w:type="dxa"/>
            <w:shd w:val="clear" w:color="auto" w:fill="auto"/>
          </w:tcPr>
          <w:p w14:paraId="3D2C2F43" w14:textId="77777777" w:rsidR="00153A70" w:rsidRPr="00815E4B" w:rsidRDefault="00153A70" w:rsidP="00196258">
            <w:pPr>
              <w:pStyle w:val="NoSpacing"/>
              <w:rPr>
                <w:rFonts w:ascii="MS Mincho" w:eastAsia="MS Mincho" w:hAnsi="MS Mincho"/>
                <w:sz w:val="20"/>
              </w:rPr>
            </w:pPr>
          </w:p>
        </w:tc>
        <w:tc>
          <w:tcPr>
            <w:tcW w:w="660" w:type="dxa"/>
            <w:shd w:val="clear" w:color="auto" w:fill="auto"/>
          </w:tcPr>
          <w:p w14:paraId="631DE100" w14:textId="77777777" w:rsidR="00153A70" w:rsidRPr="00815E4B" w:rsidRDefault="00153A70" w:rsidP="00196258">
            <w:pPr>
              <w:pStyle w:val="NoSpacing"/>
              <w:rPr>
                <w:rFonts w:ascii="MS Mincho" w:eastAsia="MS Mincho" w:hAnsi="MS Mincho"/>
                <w:sz w:val="20"/>
              </w:rPr>
            </w:pPr>
          </w:p>
        </w:tc>
        <w:tc>
          <w:tcPr>
            <w:tcW w:w="932" w:type="dxa"/>
            <w:shd w:val="clear" w:color="auto" w:fill="auto"/>
          </w:tcPr>
          <w:p w14:paraId="0C4D97AB" w14:textId="77777777" w:rsidR="00153A70" w:rsidRPr="00815E4B" w:rsidRDefault="00153A70" w:rsidP="00196258">
            <w:pPr>
              <w:pStyle w:val="NoSpacing"/>
              <w:rPr>
                <w:rFonts w:ascii="MS Mincho" w:eastAsia="MS Mincho" w:hAnsi="MS Mincho"/>
                <w:sz w:val="20"/>
              </w:rPr>
            </w:pPr>
          </w:p>
        </w:tc>
        <w:tc>
          <w:tcPr>
            <w:tcW w:w="850" w:type="dxa"/>
            <w:shd w:val="clear" w:color="auto" w:fill="auto"/>
          </w:tcPr>
          <w:p w14:paraId="17C0265C" w14:textId="77777777" w:rsidR="00153A70" w:rsidRPr="00815E4B" w:rsidRDefault="00153A70" w:rsidP="00196258">
            <w:pPr>
              <w:pStyle w:val="NoSpacing"/>
              <w:rPr>
                <w:rFonts w:ascii="MS Mincho" w:eastAsia="MS Mincho" w:hAnsi="MS Mincho"/>
                <w:sz w:val="20"/>
              </w:rPr>
            </w:pPr>
            <w:r w:rsidRPr="00815E4B">
              <w:rPr>
                <w:rFonts w:ascii="MS Mincho" w:eastAsia="MS Mincho" w:hAnsi="MS Mincho"/>
                <w:sz w:val="20"/>
              </w:rPr>
              <w:t>200 ml</w:t>
            </w:r>
          </w:p>
        </w:tc>
        <w:tc>
          <w:tcPr>
            <w:tcW w:w="709" w:type="dxa"/>
            <w:shd w:val="clear" w:color="auto" w:fill="auto"/>
          </w:tcPr>
          <w:p w14:paraId="418C437B" w14:textId="77777777" w:rsidR="00153A70" w:rsidRPr="00815E4B" w:rsidRDefault="00153A70" w:rsidP="00196258">
            <w:pPr>
              <w:pStyle w:val="NoSpacing"/>
              <w:rPr>
                <w:rFonts w:ascii="MS Mincho" w:eastAsia="MS Mincho" w:hAnsi="MS Mincho"/>
                <w:sz w:val="20"/>
              </w:rPr>
            </w:pPr>
          </w:p>
        </w:tc>
        <w:tc>
          <w:tcPr>
            <w:tcW w:w="567" w:type="dxa"/>
            <w:shd w:val="clear" w:color="auto" w:fill="auto"/>
          </w:tcPr>
          <w:p w14:paraId="3D059808" w14:textId="77777777" w:rsidR="00153A70" w:rsidRPr="00815E4B" w:rsidRDefault="00153A70" w:rsidP="00196258">
            <w:pPr>
              <w:pStyle w:val="NoSpacing"/>
              <w:rPr>
                <w:rFonts w:ascii="MS Mincho" w:eastAsia="MS Mincho" w:hAnsi="MS Mincho"/>
                <w:sz w:val="20"/>
              </w:rPr>
            </w:pPr>
          </w:p>
        </w:tc>
        <w:tc>
          <w:tcPr>
            <w:tcW w:w="1628" w:type="dxa"/>
            <w:shd w:val="clear" w:color="auto" w:fill="auto"/>
          </w:tcPr>
          <w:p w14:paraId="1AA63649" w14:textId="77777777" w:rsidR="00153A70" w:rsidRPr="00815E4B" w:rsidRDefault="00153A70" w:rsidP="00196258">
            <w:pPr>
              <w:pStyle w:val="NoSpacing"/>
              <w:rPr>
                <w:rFonts w:ascii="MS Mincho" w:eastAsia="MS Mincho" w:hAnsi="MS Mincho"/>
                <w:sz w:val="20"/>
              </w:rPr>
            </w:pPr>
          </w:p>
        </w:tc>
        <w:tc>
          <w:tcPr>
            <w:tcW w:w="1065" w:type="dxa"/>
            <w:shd w:val="clear" w:color="auto" w:fill="auto"/>
          </w:tcPr>
          <w:p w14:paraId="757D5E04" w14:textId="77777777" w:rsidR="00153A70" w:rsidRPr="00815E4B" w:rsidRDefault="00153A70" w:rsidP="00196258">
            <w:pPr>
              <w:pStyle w:val="NoSpacing"/>
              <w:rPr>
                <w:rFonts w:ascii="MS Mincho" w:eastAsia="MS Mincho" w:hAnsi="MS Mincho"/>
                <w:sz w:val="20"/>
              </w:rPr>
            </w:pPr>
          </w:p>
        </w:tc>
      </w:tr>
      <w:tr w:rsidR="00BD6A64" w:rsidRPr="00815E4B" w14:paraId="4C4AC6B4" w14:textId="77777777" w:rsidTr="00BD6A64">
        <w:trPr>
          <w:trHeight w:val="64"/>
        </w:trPr>
        <w:tc>
          <w:tcPr>
            <w:tcW w:w="950" w:type="dxa"/>
            <w:shd w:val="clear" w:color="auto" w:fill="auto"/>
          </w:tcPr>
          <w:p w14:paraId="62065432"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合計</w:t>
            </w:r>
            <w:proofErr w:type="spellEnd"/>
          </w:p>
        </w:tc>
        <w:tc>
          <w:tcPr>
            <w:tcW w:w="1001" w:type="dxa"/>
            <w:shd w:val="clear" w:color="auto" w:fill="auto"/>
          </w:tcPr>
          <w:p w14:paraId="27D8E96B" w14:textId="77777777" w:rsidR="00153A70" w:rsidRPr="00815E4B" w:rsidRDefault="00153A70" w:rsidP="00196258">
            <w:pPr>
              <w:pStyle w:val="NoSpacing"/>
              <w:rPr>
                <w:rFonts w:ascii="MS Mincho" w:eastAsia="MS Mincho" w:hAnsi="MS Mincho"/>
                <w:sz w:val="20"/>
              </w:rPr>
            </w:pPr>
            <w:r w:rsidRPr="00815E4B">
              <w:rPr>
                <w:rFonts w:ascii="MS Mincho" w:eastAsia="MS Mincho" w:hAnsi="MS Mincho"/>
                <w:sz w:val="20"/>
              </w:rPr>
              <w:t>400 ml</w:t>
            </w:r>
          </w:p>
        </w:tc>
        <w:tc>
          <w:tcPr>
            <w:tcW w:w="709" w:type="dxa"/>
            <w:shd w:val="clear" w:color="auto" w:fill="auto"/>
          </w:tcPr>
          <w:p w14:paraId="477F6CE3" w14:textId="77777777" w:rsidR="00153A70" w:rsidRPr="00815E4B" w:rsidRDefault="00153A70" w:rsidP="00196258">
            <w:pPr>
              <w:pStyle w:val="NoSpacing"/>
              <w:rPr>
                <w:rFonts w:ascii="MS Mincho" w:eastAsia="MS Mincho" w:hAnsi="MS Mincho"/>
                <w:sz w:val="20"/>
              </w:rPr>
            </w:pPr>
          </w:p>
        </w:tc>
        <w:tc>
          <w:tcPr>
            <w:tcW w:w="818" w:type="dxa"/>
            <w:shd w:val="clear" w:color="auto" w:fill="auto"/>
          </w:tcPr>
          <w:p w14:paraId="7E811116" w14:textId="77777777" w:rsidR="00153A70" w:rsidRPr="00815E4B" w:rsidRDefault="00153A70" w:rsidP="00196258">
            <w:pPr>
              <w:pStyle w:val="NoSpacing"/>
              <w:rPr>
                <w:rFonts w:ascii="MS Mincho" w:eastAsia="MS Mincho" w:hAnsi="MS Mincho"/>
                <w:sz w:val="20"/>
              </w:rPr>
            </w:pPr>
          </w:p>
        </w:tc>
        <w:tc>
          <w:tcPr>
            <w:tcW w:w="660" w:type="dxa"/>
            <w:shd w:val="clear" w:color="auto" w:fill="auto"/>
          </w:tcPr>
          <w:p w14:paraId="387963EA" w14:textId="77777777" w:rsidR="00153A70" w:rsidRPr="00815E4B" w:rsidRDefault="00153A70" w:rsidP="00196258">
            <w:pPr>
              <w:pStyle w:val="NoSpacing"/>
              <w:rPr>
                <w:rFonts w:ascii="MS Mincho" w:eastAsia="MS Mincho" w:hAnsi="MS Mincho"/>
                <w:sz w:val="20"/>
              </w:rPr>
            </w:pPr>
          </w:p>
        </w:tc>
        <w:tc>
          <w:tcPr>
            <w:tcW w:w="932" w:type="dxa"/>
            <w:shd w:val="clear" w:color="auto" w:fill="auto"/>
          </w:tcPr>
          <w:p w14:paraId="23FAE9A4" w14:textId="77777777" w:rsidR="00153A70" w:rsidRPr="00815E4B" w:rsidRDefault="00153A70" w:rsidP="00196258">
            <w:pPr>
              <w:pStyle w:val="NoSpacing"/>
              <w:rPr>
                <w:rFonts w:ascii="MS Mincho" w:eastAsia="MS Mincho" w:hAnsi="MS Mincho"/>
                <w:sz w:val="20"/>
              </w:rPr>
            </w:pPr>
          </w:p>
        </w:tc>
        <w:tc>
          <w:tcPr>
            <w:tcW w:w="850" w:type="dxa"/>
            <w:shd w:val="clear" w:color="auto" w:fill="auto"/>
          </w:tcPr>
          <w:p w14:paraId="6BE2060D" w14:textId="77777777" w:rsidR="00153A70" w:rsidRPr="00815E4B" w:rsidRDefault="00153A70" w:rsidP="00196258">
            <w:pPr>
              <w:pStyle w:val="NoSpacing"/>
              <w:rPr>
                <w:rFonts w:ascii="MS Mincho" w:eastAsia="MS Mincho" w:hAnsi="MS Mincho"/>
                <w:sz w:val="20"/>
              </w:rPr>
            </w:pPr>
            <w:r w:rsidRPr="00815E4B">
              <w:rPr>
                <w:rFonts w:ascii="MS Mincho" w:eastAsia="MS Mincho" w:hAnsi="MS Mincho"/>
                <w:sz w:val="20"/>
              </w:rPr>
              <w:t>200 ml</w:t>
            </w:r>
          </w:p>
        </w:tc>
        <w:tc>
          <w:tcPr>
            <w:tcW w:w="709" w:type="dxa"/>
            <w:shd w:val="clear" w:color="auto" w:fill="auto"/>
          </w:tcPr>
          <w:p w14:paraId="590F19E1" w14:textId="77777777" w:rsidR="00153A70" w:rsidRPr="00815E4B" w:rsidRDefault="00153A70" w:rsidP="00196258">
            <w:pPr>
              <w:pStyle w:val="NoSpacing"/>
              <w:rPr>
                <w:rFonts w:ascii="MS Mincho" w:eastAsia="MS Mincho" w:hAnsi="MS Mincho"/>
                <w:sz w:val="20"/>
              </w:rPr>
            </w:pPr>
          </w:p>
        </w:tc>
        <w:tc>
          <w:tcPr>
            <w:tcW w:w="567" w:type="dxa"/>
            <w:shd w:val="clear" w:color="auto" w:fill="auto"/>
          </w:tcPr>
          <w:p w14:paraId="3360C201" w14:textId="77777777" w:rsidR="00153A70" w:rsidRPr="00815E4B" w:rsidRDefault="00153A70" w:rsidP="00196258">
            <w:pPr>
              <w:pStyle w:val="NoSpacing"/>
              <w:rPr>
                <w:rFonts w:ascii="MS Mincho" w:eastAsia="MS Mincho" w:hAnsi="MS Mincho"/>
                <w:sz w:val="20"/>
              </w:rPr>
            </w:pPr>
          </w:p>
        </w:tc>
        <w:tc>
          <w:tcPr>
            <w:tcW w:w="1628" w:type="dxa"/>
            <w:shd w:val="clear" w:color="auto" w:fill="auto"/>
          </w:tcPr>
          <w:p w14:paraId="21FF5E1B" w14:textId="77777777" w:rsidR="00153A70" w:rsidRPr="00815E4B" w:rsidRDefault="00153A70" w:rsidP="00196258">
            <w:pPr>
              <w:pStyle w:val="NoSpacing"/>
              <w:rPr>
                <w:rFonts w:ascii="MS Mincho" w:eastAsia="MS Mincho" w:hAnsi="MS Mincho"/>
                <w:sz w:val="20"/>
              </w:rPr>
            </w:pPr>
          </w:p>
        </w:tc>
        <w:tc>
          <w:tcPr>
            <w:tcW w:w="1065" w:type="dxa"/>
            <w:shd w:val="clear" w:color="auto" w:fill="auto"/>
          </w:tcPr>
          <w:p w14:paraId="5CC9FF0F" w14:textId="77777777" w:rsidR="00153A70" w:rsidRPr="00815E4B" w:rsidRDefault="00153A70" w:rsidP="00196258">
            <w:pPr>
              <w:pStyle w:val="NoSpacing"/>
              <w:rPr>
                <w:rFonts w:ascii="MS Mincho" w:eastAsia="MS Mincho" w:hAnsi="MS Mincho"/>
                <w:sz w:val="20"/>
              </w:rPr>
            </w:pPr>
          </w:p>
        </w:tc>
      </w:tr>
      <w:tr w:rsidR="00BD6A64" w:rsidRPr="00815E4B" w14:paraId="0886FBBC" w14:textId="77777777" w:rsidTr="00BD6A64">
        <w:trPr>
          <w:trHeight w:val="64"/>
        </w:trPr>
        <w:tc>
          <w:tcPr>
            <w:tcW w:w="950" w:type="dxa"/>
            <w:shd w:val="clear" w:color="auto" w:fill="auto"/>
          </w:tcPr>
          <w:p w14:paraId="6BB5C293"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日時</w:t>
            </w:r>
            <w:proofErr w:type="spellEnd"/>
          </w:p>
        </w:tc>
        <w:tc>
          <w:tcPr>
            <w:tcW w:w="1001" w:type="dxa"/>
            <w:shd w:val="clear" w:color="auto" w:fill="auto"/>
          </w:tcPr>
          <w:p w14:paraId="36F683C7"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経口</w:t>
            </w:r>
            <w:proofErr w:type="spellEnd"/>
          </w:p>
        </w:tc>
        <w:tc>
          <w:tcPr>
            <w:tcW w:w="709" w:type="dxa"/>
            <w:shd w:val="clear" w:color="auto" w:fill="auto"/>
          </w:tcPr>
          <w:p w14:paraId="2A2A453B"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NG</w:t>
            </w:r>
          </w:p>
        </w:tc>
        <w:tc>
          <w:tcPr>
            <w:tcW w:w="818" w:type="dxa"/>
            <w:shd w:val="clear" w:color="auto" w:fill="auto"/>
          </w:tcPr>
          <w:p w14:paraId="32AEBD67"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IV</w:t>
            </w:r>
          </w:p>
        </w:tc>
        <w:tc>
          <w:tcPr>
            <w:tcW w:w="660" w:type="dxa"/>
            <w:shd w:val="clear" w:color="auto" w:fill="auto"/>
          </w:tcPr>
          <w:p w14:paraId="74A4F181"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IVPB</w:t>
            </w:r>
          </w:p>
        </w:tc>
        <w:tc>
          <w:tcPr>
            <w:tcW w:w="932" w:type="dxa"/>
            <w:shd w:val="clear" w:color="auto" w:fill="auto"/>
          </w:tcPr>
          <w:p w14:paraId="76D1E0F0"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その他</w:t>
            </w:r>
            <w:proofErr w:type="spellEnd"/>
          </w:p>
        </w:tc>
        <w:tc>
          <w:tcPr>
            <w:tcW w:w="850" w:type="dxa"/>
            <w:shd w:val="clear" w:color="auto" w:fill="auto"/>
          </w:tcPr>
          <w:p w14:paraId="6CAF59C9"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尿</w:t>
            </w:r>
          </w:p>
        </w:tc>
        <w:tc>
          <w:tcPr>
            <w:tcW w:w="709" w:type="dxa"/>
            <w:shd w:val="clear" w:color="auto" w:fill="auto"/>
          </w:tcPr>
          <w:p w14:paraId="1E1464F0"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嘔吐</w:t>
            </w:r>
            <w:proofErr w:type="spellEnd"/>
          </w:p>
        </w:tc>
        <w:tc>
          <w:tcPr>
            <w:tcW w:w="567" w:type="dxa"/>
            <w:shd w:val="clear" w:color="auto" w:fill="auto"/>
          </w:tcPr>
          <w:p w14:paraId="0F711AD7"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NG</w:t>
            </w:r>
          </w:p>
        </w:tc>
        <w:tc>
          <w:tcPr>
            <w:tcW w:w="1628" w:type="dxa"/>
            <w:shd w:val="clear" w:color="auto" w:fill="auto"/>
          </w:tcPr>
          <w:p w14:paraId="011F60CF"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ドレーンの</w:t>
            </w:r>
            <w:proofErr w:type="spellEnd"/>
          </w:p>
          <w:p w14:paraId="2BD1893E"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種類</w:t>
            </w:r>
            <w:proofErr w:type="spellEnd"/>
          </w:p>
        </w:tc>
        <w:tc>
          <w:tcPr>
            <w:tcW w:w="1065" w:type="dxa"/>
            <w:shd w:val="clear" w:color="auto" w:fill="auto"/>
          </w:tcPr>
          <w:p w14:paraId="208AD12A"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その他</w:t>
            </w:r>
            <w:proofErr w:type="spellEnd"/>
          </w:p>
        </w:tc>
      </w:tr>
      <w:tr w:rsidR="00BD6A64" w:rsidRPr="00815E4B" w14:paraId="53CFC536" w14:textId="77777777" w:rsidTr="00BD6A64">
        <w:trPr>
          <w:trHeight w:val="64"/>
        </w:trPr>
        <w:tc>
          <w:tcPr>
            <w:tcW w:w="950" w:type="dxa"/>
            <w:shd w:val="clear" w:color="auto" w:fill="auto"/>
          </w:tcPr>
          <w:p w14:paraId="3D74115C"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07-15</w:t>
            </w:r>
          </w:p>
        </w:tc>
        <w:tc>
          <w:tcPr>
            <w:tcW w:w="1001" w:type="dxa"/>
            <w:shd w:val="clear" w:color="auto" w:fill="auto"/>
          </w:tcPr>
          <w:p w14:paraId="28CABF24" w14:textId="77777777" w:rsidR="00153A70" w:rsidRPr="00815E4B" w:rsidRDefault="00153A70" w:rsidP="00196258">
            <w:pPr>
              <w:pStyle w:val="NoSpacing"/>
              <w:rPr>
                <w:rFonts w:ascii="MS Mincho" w:eastAsia="MS Mincho" w:hAnsi="MS Mincho"/>
                <w:sz w:val="20"/>
              </w:rPr>
            </w:pPr>
            <w:r w:rsidRPr="00815E4B">
              <w:rPr>
                <w:rFonts w:ascii="MS Mincho" w:eastAsia="MS Mincho" w:hAnsi="MS Mincho"/>
                <w:sz w:val="20"/>
              </w:rPr>
              <w:t>320 ml</w:t>
            </w:r>
          </w:p>
          <w:p w14:paraId="0513999B" w14:textId="77777777" w:rsidR="00153A70" w:rsidRPr="00815E4B" w:rsidRDefault="00153A70" w:rsidP="00196258">
            <w:pPr>
              <w:pStyle w:val="NoSpacing"/>
              <w:rPr>
                <w:rFonts w:ascii="MS Mincho" w:eastAsia="MS Mincho" w:hAnsi="MS Mincho"/>
                <w:sz w:val="20"/>
              </w:rPr>
            </w:pPr>
          </w:p>
          <w:p w14:paraId="5BF87466" w14:textId="77777777" w:rsidR="00153A70" w:rsidRPr="00815E4B" w:rsidRDefault="00153A70" w:rsidP="00196258">
            <w:pPr>
              <w:pStyle w:val="NoSpacing"/>
              <w:rPr>
                <w:rFonts w:ascii="MS Mincho" w:eastAsia="MS Mincho" w:hAnsi="MS Mincho"/>
                <w:sz w:val="20"/>
              </w:rPr>
            </w:pPr>
            <w:r w:rsidRPr="00815E4B">
              <w:rPr>
                <w:rFonts w:ascii="MS Mincho" w:eastAsia="MS Mincho" w:hAnsi="MS Mincho"/>
                <w:sz w:val="20"/>
              </w:rPr>
              <w:t>150 ml</w:t>
            </w:r>
          </w:p>
          <w:p w14:paraId="65964385" w14:textId="77777777" w:rsidR="00153A70" w:rsidRPr="00815E4B" w:rsidRDefault="00153A70" w:rsidP="00196258">
            <w:pPr>
              <w:pStyle w:val="NoSpacing"/>
              <w:rPr>
                <w:rFonts w:ascii="MS Mincho" w:eastAsia="MS Mincho" w:hAnsi="MS Mincho"/>
                <w:sz w:val="20"/>
              </w:rPr>
            </w:pPr>
          </w:p>
          <w:p w14:paraId="50A936AF" w14:textId="77777777" w:rsidR="00153A70" w:rsidRPr="00815E4B" w:rsidRDefault="00153A70" w:rsidP="00196258">
            <w:pPr>
              <w:pStyle w:val="NoSpacing"/>
              <w:rPr>
                <w:rFonts w:ascii="MS Mincho" w:eastAsia="MS Mincho" w:hAnsi="MS Mincho"/>
                <w:sz w:val="20"/>
              </w:rPr>
            </w:pPr>
          </w:p>
          <w:p w14:paraId="06A3AA99" w14:textId="77777777" w:rsidR="00153A70" w:rsidRPr="00815E4B" w:rsidRDefault="00153A70" w:rsidP="00196258">
            <w:pPr>
              <w:pStyle w:val="NoSpacing"/>
              <w:rPr>
                <w:rFonts w:ascii="MS Mincho" w:eastAsia="MS Mincho" w:hAnsi="MS Mincho"/>
                <w:sz w:val="20"/>
              </w:rPr>
            </w:pPr>
          </w:p>
          <w:p w14:paraId="4FD46CF3" w14:textId="77777777" w:rsidR="00153A70" w:rsidRPr="00815E4B" w:rsidRDefault="00153A70" w:rsidP="00196258">
            <w:pPr>
              <w:pStyle w:val="NoSpacing"/>
              <w:rPr>
                <w:rFonts w:ascii="MS Mincho" w:eastAsia="MS Mincho" w:hAnsi="MS Mincho"/>
                <w:sz w:val="20"/>
              </w:rPr>
            </w:pPr>
          </w:p>
          <w:p w14:paraId="2364770D" w14:textId="77777777" w:rsidR="00153A70" w:rsidRPr="00815E4B" w:rsidRDefault="00153A70" w:rsidP="00196258">
            <w:pPr>
              <w:pStyle w:val="NoSpacing"/>
              <w:rPr>
                <w:rFonts w:ascii="MS Mincho" w:eastAsia="MS Mincho" w:hAnsi="MS Mincho"/>
                <w:sz w:val="20"/>
              </w:rPr>
            </w:pPr>
          </w:p>
        </w:tc>
        <w:tc>
          <w:tcPr>
            <w:tcW w:w="709" w:type="dxa"/>
            <w:shd w:val="clear" w:color="auto" w:fill="auto"/>
          </w:tcPr>
          <w:p w14:paraId="60380038" w14:textId="77777777" w:rsidR="00153A70" w:rsidRPr="00815E4B" w:rsidRDefault="00153A70" w:rsidP="00196258">
            <w:pPr>
              <w:pStyle w:val="NoSpacing"/>
              <w:rPr>
                <w:rFonts w:ascii="MS Mincho" w:eastAsia="MS Mincho" w:hAnsi="MS Mincho"/>
                <w:sz w:val="20"/>
              </w:rPr>
            </w:pPr>
          </w:p>
        </w:tc>
        <w:tc>
          <w:tcPr>
            <w:tcW w:w="818" w:type="dxa"/>
            <w:shd w:val="clear" w:color="auto" w:fill="auto"/>
          </w:tcPr>
          <w:p w14:paraId="5F6D3DA8" w14:textId="77777777" w:rsidR="00153A70" w:rsidRPr="00815E4B" w:rsidRDefault="00153A70" w:rsidP="00196258">
            <w:pPr>
              <w:pStyle w:val="NoSpacing"/>
              <w:rPr>
                <w:rFonts w:ascii="MS Mincho" w:eastAsia="MS Mincho" w:hAnsi="MS Mincho"/>
                <w:sz w:val="20"/>
              </w:rPr>
            </w:pPr>
          </w:p>
        </w:tc>
        <w:tc>
          <w:tcPr>
            <w:tcW w:w="660" w:type="dxa"/>
            <w:shd w:val="clear" w:color="auto" w:fill="auto"/>
          </w:tcPr>
          <w:p w14:paraId="7CE343A6" w14:textId="77777777" w:rsidR="00153A70" w:rsidRPr="00815E4B" w:rsidRDefault="00153A70" w:rsidP="00196258">
            <w:pPr>
              <w:pStyle w:val="NoSpacing"/>
              <w:rPr>
                <w:rFonts w:ascii="MS Mincho" w:eastAsia="MS Mincho" w:hAnsi="MS Mincho"/>
                <w:sz w:val="20"/>
              </w:rPr>
            </w:pPr>
          </w:p>
        </w:tc>
        <w:tc>
          <w:tcPr>
            <w:tcW w:w="932" w:type="dxa"/>
            <w:shd w:val="clear" w:color="auto" w:fill="auto"/>
          </w:tcPr>
          <w:p w14:paraId="35A72D8B" w14:textId="77777777" w:rsidR="00153A70" w:rsidRPr="00815E4B" w:rsidRDefault="00153A70" w:rsidP="00196258">
            <w:pPr>
              <w:pStyle w:val="NoSpacing"/>
              <w:rPr>
                <w:rFonts w:ascii="MS Mincho" w:eastAsia="MS Mincho" w:hAnsi="MS Mincho"/>
                <w:sz w:val="20"/>
              </w:rPr>
            </w:pPr>
          </w:p>
        </w:tc>
        <w:tc>
          <w:tcPr>
            <w:tcW w:w="850" w:type="dxa"/>
            <w:shd w:val="clear" w:color="auto" w:fill="auto"/>
          </w:tcPr>
          <w:p w14:paraId="698AF93F" w14:textId="77777777" w:rsidR="00153A70" w:rsidRPr="00815E4B" w:rsidRDefault="00153A70" w:rsidP="00196258">
            <w:pPr>
              <w:pStyle w:val="NoSpacing"/>
              <w:rPr>
                <w:rFonts w:ascii="MS Mincho" w:eastAsia="MS Mincho" w:hAnsi="MS Mincho"/>
                <w:sz w:val="20"/>
              </w:rPr>
            </w:pPr>
            <w:r w:rsidRPr="00815E4B">
              <w:rPr>
                <w:rFonts w:ascii="MS Mincho" w:eastAsia="MS Mincho" w:hAnsi="MS Mincho"/>
                <w:sz w:val="20"/>
              </w:rPr>
              <w:t>230 ml</w:t>
            </w:r>
          </w:p>
        </w:tc>
        <w:tc>
          <w:tcPr>
            <w:tcW w:w="709" w:type="dxa"/>
            <w:shd w:val="clear" w:color="auto" w:fill="auto"/>
          </w:tcPr>
          <w:p w14:paraId="1388D83B" w14:textId="77777777" w:rsidR="00153A70" w:rsidRPr="00815E4B" w:rsidRDefault="00153A70" w:rsidP="00196258">
            <w:pPr>
              <w:pStyle w:val="NoSpacing"/>
              <w:rPr>
                <w:rFonts w:ascii="MS Mincho" w:eastAsia="MS Mincho" w:hAnsi="MS Mincho"/>
                <w:sz w:val="20"/>
              </w:rPr>
            </w:pPr>
          </w:p>
        </w:tc>
        <w:tc>
          <w:tcPr>
            <w:tcW w:w="567" w:type="dxa"/>
            <w:shd w:val="clear" w:color="auto" w:fill="auto"/>
          </w:tcPr>
          <w:p w14:paraId="03DC09F5" w14:textId="77777777" w:rsidR="00153A70" w:rsidRPr="00815E4B" w:rsidRDefault="00153A70" w:rsidP="00196258">
            <w:pPr>
              <w:pStyle w:val="NoSpacing"/>
              <w:rPr>
                <w:rFonts w:ascii="MS Mincho" w:eastAsia="MS Mincho" w:hAnsi="MS Mincho"/>
                <w:sz w:val="20"/>
              </w:rPr>
            </w:pPr>
          </w:p>
        </w:tc>
        <w:tc>
          <w:tcPr>
            <w:tcW w:w="1628" w:type="dxa"/>
            <w:shd w:val="clear" w:color="auto" w:fill="auto"/>
          </w:tcPr>
          <w:p w14:paraId="2B76AA29" w14:textId="77777777" w:rsidR="00153A70" w:rsidRPr="00815E4B" w:rsidRDefault="00153A70" w:rsidP="00196258">
            <w:pPr>
              <w:pStyle w:val="NoSpacing"/>
              <w:rPr>
                <w:rFonts w:ascii="MS Mincho" w:eastAsia="MS Mincho" w:hAnsi="MS Mincho"/>
                <w:sz w:val="20"/>
              </w:rPr>
            </w:pPr>
          </w:p>
        </w:tc>
        <w:tc>
          <w:tcPr>
            <w:tcW w:w="1065" w:type="dxa"/>
            <w:shd w:val="clear" w:color="auto" w:fill="auto"/>
          </w:tcPr>
          <w:p w14:paraId="026ABC8B" w14:textId="77777777" w:rsidR="00153A70" w:rsidRPr="00815E4B" w:rsidRDefault="00153A70" w:rsidP="00196258">
            <w:pPr>
              <w:pStyle w:val="NoSpacing"/>
              <w:rPr>
                <w:rFonts w:ascii="MS Mincho" w:eastAsia="MS Mincho" w:hAnsi="MS Mincho"/>
                <w:sz w:val="20"/>
              </w:rPr>
            </w:pPr>
            <w:r w:rsidRPr="00815E4B">
              <w:rPr>
                <w:rFonts w:ascii="MS Mincho" w:eastAsia="MS Mincho" w:hAnsi="MS Mincho"/>
                <w:sz w:val="20"/>
              </w:rPr>
              <w:t>150 ml</w:t>
            </w:r>
          </w:p>
        </w:tc>
      </w:tr>
      <w:tr w:rsidR="00BD6A64" w:rsidRPr="00815E4B" w14:paraId="16A37B64" w14:textId="77777777" w:rsidTr="00BD6A64">
        <w:trPr>
          <w:trHeight w:val="64"/>
        </w:trPr>
        <w:tc>
          <w:tcPr>
            <w:tcW w:w="950" w:type="dxa"/>
            <w:shd w:val="clear" w:color="auto" w:fill="auto"/>
          </w:tcPr>
          <w:p w14:paraId="64CD829B"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合計</w:t>
            </w:r>
            <w:proofErr w:type="spellEnd"/>
          </w:p>
        </w:tc>
        <w:tc>
          <w:tcPr>
            <w:tcW w:w="1001" w:type="dxa"/>
            <w:shd w:val="clear" w:color="auto" w:fill="auto"/>
          </w:tcPr>
          <w:p w14:paraId="3B186AEC" w14:textId="77777777" w:rsidR="00153A70" w:rsidRPr="00815E4B" w:rsidRDefault="00153A70" w:rsidP="00196258">
            <w:pPr>
              <w:pStyle w:val="NoSpacing"/>
              <w:rPr>
                <w:rFonts w:ascii="MS Mincho" w:eastAsia="MS Mincho" w:hAnsi="MS Mincho"/>
                <w:sz w:val="20"/>
              </w:rPr>
            </w:pPr>
          </w:p>
        </w:tc>
        <w:tc>
          <w:tcPr>
            <w:tcW w:w="709" w:type="dxa"/>
            <w:shd w:val="clear" w:color="auto" w:fill="auto"/>
          </w:tcPr>
          <w:p w14:paraId="32CAA7D1" w14:textId="77777777" w:rsidR="00153A70" w:rsidRPr="00815E4B" w:rsidRDefault="00153A70" w:rsidP="00196258">
            <w:pPr>
              <w:pStyle w:val="NoSpacing"/>
              <w:rPr>
                <w:rFonts w:ascii="MS Mincho" w:eastAsia="MS Mincho" w:hAnsi="MS Mincho"/>
                <w:sz w:val="20"/>
              </w:rPr>
            </w:pPr>
          </w:p>
        </w:tc>
        <w:tc>
          <w:tcPr>
            <w:tcW w:w="818" w:type="dxa"/>
            <w:shd w:val="clear" w:color="auto" w:fill="auto"/>
          </w:tcPr>
          <w:p w14:paraId="2394CCBA" w14:textId="77777777" w:rsidR="00153A70" w:rsidRPr="00815E4B" w:rsidRDefault="00153A70" w:rsidP="00196258">
            <w:pPr>
              <w:pStyle w:val="NoSpacing"/>
              <w:rPr>
                <w:rFonts w:ascii="MS Mincho" w:eastAsia="MS Mincho" w:hAnsi="MS Mincho"/>
                <w:sz w:val="20"/>
              </w:rPr>
            </w:pPr>
          </w:p>
        </w:tc>
        <w:tc>
          <w:tcPr>
            <w:tcW w:w="660" w:type="dxa"/>
            <w:shd w:val="clear" w:color="auto" w:fill="auto"/>
          </w:tcPr>
          <w:p w14:paraId="1E7EC035" w14:textId="77777777" w:rsidR="00153A70" w:rsidRPr="00815E4B" w:rsidRDefault="00153A70" w:rsidP="00196258">
            <w:pPr>
              <w:pStyle w:val="NoSpacing"/>
              <w:rPr>
                <w:rFonts w:ascii="MS Mincho" w:eastAsia="MS Mincho" w:hAnsi="MS Mincho"/>
                <w:sz w:val="20"/>
              </w:rPr>
            </w:pPr>
          </w:p>
        </w:tc>
        <w:tc>
          <w:tcPr>
            <w:tcW w:w="932" w:type="dxa"/>
            <w:shd w:val="clear" w:color="auto" w:fill="auto"/>
          </w:tcPr>
          <w:p w14:paraId="7FA07369" w14:textId="77777777" w:rsidR="00153A70" w:rsidRPr="00815E4B" w:rsidRDefault="00153A70" w:rsidP="00196258">
            <w:pPr>
              <w:pStyle w:val="NoSpacing"/>
              <w:rPr>
                <w:rFonts w:ascii="MS Mincho" w:eastAsia="MS Mincho" w:hAnsi="MS Mincho"/>
                <w:sz w:val="20"/>
              </w:rPr>
            </w:pPr>
          </w:p>
        </w:tc>
        <w:tc>
          <w:tcPr>
            <w:tcW w:w="850" w:type="dxa"/>
            <w:shd w:val="clear" w:color="auto" w:fill="auto"/>
          </w:tcPr>
          <w:p w14:paraId="49789242" w14:textId="77777777" w:rsidR="00153A70" w:rsidRPr="00815E4B" w:rsidRDefault="00153A70" w:rsidP="00196258">
            <w:pPr>
              <w:pStyle w:val="NoSpacing"/>
              <w:rPr>
                <w:rFonts w:ascii="MS Mincho" w:eastAsia="MS Mincho" w:hAnsi="MS Mincho"/>
                <w:sz w:val="20"/>
              </w:rPr>
            </w:pPr>
          </w:p>
        </w:tc>
        <w:tc>
          <w:tcPr>
            <w:tcW w:w="709" w:type="dxa"/>
            <w:shd w:val="clear" w:color="auto" w:fill="auto"/>
          </w:tcPr>
          <w:p w14:paraId="318FC56B" w14:textId="77777777" w:rsidR="00153A70" w:rsidRPr="00815E4B" w:rsidRDefault="00153A70" w:rsidP="00196258">
            <w:pPr>
              <w:pStyle w:val="NoSpacing"/>
              <w:rPr>
                <w:rFonts w:ascii="MS Mincho" w:eastAsia="MS Mincho" w:hAnsi="MS Mincho"/>
                <w:sz w:val="20"/>
              </w:rPr>
            </w:pPr>
          </w:p>
        </w:tc>
        <w:tc>
          <w:tcPr>
            <w:tcW w:w="567" w:type="dxa"/>
            <w:shd w:val="clear" w:color="auto" w:fill="auto"/>
          </w:tcPr>
          <w:p w14:paraId="739572BC" w14:textId="77777777" w:rsidR="00153A70" w:rsidRPr="00815E4B" w:rsidRDefault="00153A70" w:rsidP="00196258">
            <w:pPr>
              <w:pStyle w:val="NoSpacing"/>
              <w:rPr>
                <w:rFonts w:ascii="MS Mincho" w:eastAsia="MS Mincho" w:hAnsi="MS Mincho"/>
                <w:sz w:val="20"/>
              </w:rPr>
            </w:pPr>
          </w:p>
        </w:tc>
        <w:tc>
          <w:tcPr>
            <w:tcW w:w="1628" w:type="dxa"/>
            <w:shd w:val="clear" w:color="auto" w:fill="auto"/>
          </w:tcPr>
          <w:p w14:paraId="475F8078" w14:textId="77777777" w:rsidR="00153A70" w:rsidRPr="00815E4B" w:rsidRDefault="00153A70" w:rsidP="00196258">
            <w:pPr>
              <w:pStyle w:val="NoSpacing"/>
              <w:rPr>
                <w:rFonts w:ascii="MS Mincho" w:eastAsia="MS Mincho" w:hAnsi="MS Mincho"/>
                <w:sz w:val="20"/>
              </w:rPr>
            </w:pPr>
          </w:p>
        </w:tc>
        <w:tc>
          <w:tcPr>
            <w:tcW w:w="1065" w:type="dxa"/>
            <w:shd w:val="clear" w:color="auto" w:fill="auto"/>
          </w:tcPr>
          <w:p w14:paraId="35D06445" w14:textId="77777777" w:rsidR="00153A70" w:rsidRPr="00815E4B" w:rsidRDefault="00153A70" w:rsidP="00196258">
            <w:pPr>
              <w:pStyle w:val="NoSpacing"/>
              <w:rPr>
                <w:rFonts w:ascii="MS Mincho" w:eastAsia="MS Mincho" w:hAnsi="MS Mincho"/>
                <w:sz w:val="20"/>
              </w:rPr>
            </w:pPr>
          </w:p>
        </w:tc>
      </w:tr>
      <w:tr w:rsidR="00BD6A64" w:rsidRPr="00815E4B" w14:paraId="64979F33" w14:textId="77777777" w:rsidTr="00BD6A64">
        <w:trPr>
          <w:trHeight w:val="64"/>
        </w:trPr>
        <w:tc>
          <w:tcPr>
            <w:tcW w:w="950" w:type="dxa"/>
            <w:shd w:val="clear" w:color="auto" w:fill="auto"/>
          </w:tcPr>
          <w:p w14:paraId="18C17A61"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日時</w:t>
            </w:r>
            <w:proofErr w:type="spellEnd"/>
          </w:p>
        </w:tc>
        <w:tc>
          <w:tcPr>
            <w:tcW w:w="1001" w:type="dxa"/>
            <w:shd w:val="clear" w:color="auto" w:fill="auto"/>
          </w:tcPr>
          <w:p w14:paraId="5180A6EA"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経口</w:t>
            </w:r>
            <w:proofErr w:type="spellEnd"/>
          </w:p>
        </w:tc>
        <w:tc>
          <w:tcPr>
            <w:tcW w:w="709" w:type="dxa"/>
            <w:shd w:val="clear" w:color="auto" w:fill="auto"/>
          </w:tcPr>
          <w:p w14:paraId="4F904A61"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NG</w:t>
            </w:r>
          </w:p>
        </w:tc>
        <w:tc>
          <w:tcPr>
            <w:tcW w:w="818" w:type="dxa"/>
            <w:shd w:val="clear" w:color="auto" w:fill="auto"/>
          </w:tcPr>
          <w:p w14:paraId="6D82503D"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IV</w:t>
            </w:r>
          </w:p>
        </w:tc>
        <w:tc>
          <w:tcPr>
            <w:tcW w:w="660" w:type="dxa"/>
            <w:shd w:val="clear" w:color="auto" w:fill="auto"/>
          </w:tcPr>
          <w:p w14:paraId="3B4D2EAB"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IVPB</w:t>
            </w:r>
          </w:p>
        </w:tc>
        <w:tc>
          <w:tcPr>
            <w:tcW w:w="932" w:type="dxa"/>
            <w:shd w:val="clear" w:color="auto" w:fill="auto"/>
          </w:tcPr>
          <w:p w14:paraId="1B042F5D"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その他</w:t>
            </w:r>
            <w:proofErr w:type="spellEnd"/>
          </w:p>
        </w:tc>
        <w:tc>
          <w:tcPr>
            <w:tcW w:w="850" w:type="dxa"/>
            <w:shd w:val="clear" w:color="auto" w:fill="auto"/>
          </w:tcPr>
          <w:p w14:paraId="0A99C314"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尿</w:t>
            </w:r>
          </w:p>
        </w:tc>
        <w:tc>
          <w:tcPr>
            <w:tcW w:w="709" w:type="dxa"/>
            <w:shd w:val="clear" w:color="auto" w:fill="auto"/>
          </w:tcPr>
          <w:p w14:paraId="47DD83E6"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嘔吐</w:t>
            </w:r>
            <w:proofErr w:type="spellEnd"/>
          </w:p>
        </w:tc>
        <w:tc>
          <w:tcPr>
            <w:tcW w:w="567" w:type="dxa"/>
            <w:shd w:val="clear" w:color="auto" w:fill="auto"/>
          </w:tcPr>
          <w:p w14:paraId="1819D9C9"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NG</w:t>
            </w:r>
          </w:p>
        </w:tc>
        <w:tc>
          <w:tcPr>
            <w:tcW w:w="1628" w:type="dxa"/>
            <w:shd w:val="clear" w:color="auto" w:fill="auto"/>
          </w:tcPr>
          <w:p w14:paraId="32C4B595"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ドレーンの</w:t>
            </w:r>
            <w:proofErr w:type="spellEnd"/>
          </w:p>
          <w:p w14:paraId="3F76EC7F"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種類</w:t>
            </w:r>
            <w:proofErr w:type="spellEnd"/>
          </w:p>
        </w:tc>
        <w:tc>
          <w:tcPr>
            <w:tcW w:w="1065" w:type="dxa"/>
            <w:shd w:val="clear" w:color="auto" w:fill="auto"/>
          </w:tcPr>
          <w:p w14:paraId="505B9608"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その他</w:t>
            </w:r>
            <w:proofErr w:type="spellEnd"/>
          </w:p>
        </w:tc>
      </w:tr>
      <w:tr w:rsidR="00BD6A64" w:rsidRPr="00815E4B" w14:paraId="52BEDCFD" w14:textId="77777777" w:rsidTr="00BD6A64">
        <w:trPr>
          <w:trHeight w:val="64"/>
        </w:trPr>
        <w:tc>
          <w:tcPr>
            <w:tcW w:w="950" w:type="dxa"/>
            <w:shd w:val="clear" w:color="auto" w:fill="auto"/>
          </w:tcPr>
          <w:p w14:paraId="27C34FC1" w14:textId="77777777" w:rsidR="00153A70" w:rsidRPr="00815E4B" w:rsidRDefault="00153A70" w:rsidP="00196258">
            <w:pPr>
              <w:pStyle w:val="NoSpacing"/>
              <w:rPr>
                <w:rFonts w:ascii="MS Mincho" w:eastAsia="MS Mincho" w:hAnsi="MS Mincho"/>
                <w:b/>
              </w:rPr>
            </w:pPr>
            <w:r w:rsidRPr="00815E4B">
              <w:rPr>
                <w:rFonts w:ascii="MS Mincho" w:eastAsia="MS Mincho" w:hAnsi="MS Mincho"/>
                <w:b/>
              </w:rPr>
              <w:t>15-23</w:t>
            </w:r>
          </w:p>
        </w:tc>
        <w:tc>
          <w:tcPr>
            <w:tcW w:w="1001" w:type="dxa"/>
            <w:shd w:val="clear" w:color="auto" w:fill="auto"/>
          </w:tcPr>
          <w:p w14:paraId="0AD76BFE" w14:textId="77777777" w:rsidR="00153A70" w:rsidRPr="00815E4B" w:rsidRDefault="00153A70" w:rsidP="00196258">
            <w:pPr>
              <w:pStyle w:val="NoSpacing"/>
              <w:rPr>
                <w:rFonts w:ascii="MS Mincho" w:eastAsia="MS Mincho" w:hAnsi="MS Mincho"/>
                <w:sz w:val="20"/>
              </w:rPr>
            </w:pPr>
          </w:p>
          <w:p w14:paraId="0556B0B1" w14:textId="77777777" w:rsidR="00153A70" w:rsidRPr="00815E4B" w:rsidRDefault="00153A70" w:rsidP="00196258">
            <w:pPr>
              <w:pStyle w:val="NoSpacing"/>
              <w:rPr>
                <w:rFonts w:ascii="MS Mincho" w:eastAsia="MS Mincho" w:hAnsi="MS Mincho"/>
                <w:sz w:val="20"/>
              </w:rPr>
            </w:pPr>
          </w:p>
          <w:p w14:paraId="69C5195D" w14:textId="77777777" w:rsidR="00153A70" w:rsidRPr="00815E4B" w:rsidRDefault="00153A70" w:rsidP="00196258">
            <w:pPr>
              <w:pStyle w:val="NoSpacing"/>
              <w:rPr>
                <w:rFonts w:ascii="MS Mincho" w:eastAsia="MS Mincho" w:hAnsi="MS Mincho"/>
                <w:sz w:val="20"/>
              </w:rPr>
            </w:pPr>
          </w:p>
          <w:p w14:paraId="496B0549" w14:textId="77777777" w:rsidR="00153A70" w:rsidRPr="00815E4B" w:rsidRDefault="00153A70" w:rsidP="00196258">
            <w:pPr>
              <w:pStyle w:val="NoSpacing"/>
              <w:rPr>
                <w:rFonts w:ascii="MS Mincho" w:eastAsia="MS Mincho" w:hAnsi="MS Mincho"/>
                <w:sz w:val="20"/>
              </w:rPr>
            </w:pPr>
          </w:p>
          <w:p w14:paraId="29B6AF11" w14:textId="77777777" w:rsidR="00153A70" w:rsidRPr="00815E4B" w:rsidRDefault="00153A70" w:rsidP="00196258">
            <w:pPr>
              <w:pStyle w:val="NoSpacing"/>
              <w:rPr>
                <w:rFonts w:ascii="MS Mincho" w:eastAsia="MS Mincho" w:hAnsi="MS Mincho"/>
                <w:sz w:val="20"/>
              </w:rPr>
            </w:pPr>
          </w:p>
          <w:p w14:paraId="6066E814" w14:textId="77777777" w:rsidR="00153A70" w:rsidRPr="00815E4B" w:rsidRDefault="00153A70" w:rsidP="00196258">
            <w:pPr>
              <w:pStyle w:val="NoSpacing"/>
              <w:rPr>
                <w:rFonts w:ascii="MS Mincho" w:eastAsia="MS Mincho" w:hAnsi="MS Mincho"/>
                <w:sz w:val="20"/>
              </w:rPr>
            </w:pPr>
          </w:p>
          <w:p w14:paraId="66E23D5A" w14:textId="77777777" w:rsidR="00153A70" w:rsidRPr="00815E4B" w:rsidRDefault="00153A70" w:rsidP="00196258">
            <w:pPr>
              <w:pStyle w:val="NoSpacing"/>
              <w:rPr>
                <w:rFonts w:ascii="MS Mincho" w:eastAsia="MS Mincho" w:hAnsi="MS Mincho"/>
                <w:sz w:val="20"/>
              </w:rPr>
            </w:pPr>
          </w:p>
        </w:tc>
        <w:tc>
          <w:tcPr>
            <w:tcW w:w="709" w:type="dxa"/>
            <w:shd w:val="clear" w:color="auto" w:fill="auto"/>
          </w:tcPr>
          <w:p w14:paraId="105889BA" w14:textId="77777777" w:rsidR="00153A70" w:rsidRPr="00815E4B" w:rsidRDefault="00153A70" w:rsidP="00196258">
            <w:pPr>
              <w:pStyle w:val="NoSpacing"/>
              <w:rPr>
                <w:rFonts w:ascii="MS Mincho" w:eastAsia="MS Mincho" w:hAnsi="MS Mincho"/>
                <w:sz w:val="20"/>
              </w:rPr>
            </w:pPr>
          </w:p>
        </w:tc>
        <w:tc>
          <w:tcPr>
            <w:tcW w:w="818" w:type="dxa"/>
            <w:shd w:val="clear" w:color="auto" w:fill="auto"/>
          </w:tcPr>
          <w:p w14:paraId="2FA86ADB" w14:textId="77777777" w:rsidR="00153A70" w:rsidRPr="00815E4B" w:rsidRDefault="00153A70" w:rsidP="00196258">
            <w:pPr>
              <w:pStyle w:val="NoSpacing"/>
              <w:rPr>
                <w:rFonts w:ascii="MS Mincho" w:eastAsia="MS Mincho" w:hAnsi="MS Mincho"/>
                <w:sz w:val="20"/>
              </w:rPr>
            </w:pPr>
          </w:p>
        </w:tc>
        <w:tc>
          <w:tcPr>
            <w:tcW w:w="660" w:type="dxa"/>
            <w:shd w:val="clear" w:color="auto" w:fill="auto"/>
          </w:tcPr>
          <w:p w14:paraId="6B181591" w14:textId="77777777" w:rsidR="00153A70" w:rsidRPr="00815E4B" w:rsidRDefault="00153A70" w:rsidP="00196258">
            <w:pPr>
              <w:pStyle w:val="NoSpacing"/>
              <w:rPr>
                <w:rFonts w:ascii="MS Mincho" w:eastAsia="MS Mincho" w:hAnsi="MS Mincho"/>
                <w:sz w:val="20"/>
              </w:rPr>
            </w:pPr>
          </w:p>
        </w:tc>
        <w:tc>
          <w:tcPr>
            <w:tcW w:w="932" w:type="dxa"/>
            <w:shd w:val="clear" w:color="auto" w:fill="auto"/>
          </w:tcPr>
          <w:p w14:paraId="16005CDB" w14:textId="77777777" w:rsidR="00153A70" w:rsidRPr="00815E4B" w:rsidRDefault="00153A70" w:rsidP="00196258">
            <w:pPr>
              <w:pStyle w:val="NoSpacing"/>
              <w:rPr>
                <w:rFonts w:ascii="MS Mincho" w:eastAsia="MS Mincho" w:hAnsi="MS Mincho"/>
                <w:sz w:val="20"/>
              </w:rPr>
            </w:pPr>
          </w:p>
        </w:tc>
        <w:tc>
          <w:tcPr>
            <w:tcW w:w="850" w:type="dxa"/>
            <w:shd w:val="clear" w:color="auto" w:fill="auto"/>
          </w:tcPr>
          <w:p w14:paraId="26F6F6BB" w14:textId="77777777" w:rsidR="00153A70" w:rsidRPr="00815E4B" w:rsidRDefault="00153A70" w:rsidP="00196258">
            <w:pPr>
              <w:pStyle w:val="NoSpacing"/>
              <w:rPr>
                <w:rFonts w:ascii="MS Mincho" w:eastAsia="MS Mincho" w:hAnsi="MS Mincho"/>
                <w:sz w:val="20"/>
              </w:rPr>
            </w:pPr>
          </w:p>
        </w:tc>
        <w:tc>
          <w:tcPr>
            <w:tcW w:w="709" w:type="dxa"/>
            <w:shd w:val="clear" w:color="auto" w:fill="auto"/>
          </w:tcPr>
          <w:p w14:paraId="6B642E1C" w14:textId="77777777" w:rsidR="00153A70" w:rsidRPr="00815E4B" w:rsidRDefault="00153A70" w:rsidP="00196258">
            <w:pPr>
              <w:pStyle w:val="NoSpacing"/>
              <w:rPr>
                <w:rFonts w:ascii="MS Mincho" w:eastAsia="MS Mincho" w:hAnsi="MS Mincho"/>
                <w:sz w:val="20"/>
              </w:rPr>
            </w:pPr>
          </w:p>
        </w:tc>
        <w:tc>
          <w:tcPr>
            <w:tcW w:w="567" w:type="dxa"/>
            <w:shd w:val="clear" w:color="auto" w:fill="auto"/>
          </w:tcPr>
          <w:p w14:paraId="7D49E1A1" w14:textId="77777777" w:rsidR="00153A70" w:rsidRPr="00815E4B" w:rsidRDefault="00153A70" w:rsidP="00196258">
            <w:pPr>
              <w:pStyle w:val="NoSpacing"/>
              <w:rPr>
                <w:rFonts w:ascii="MS Mincho" w:eastAsia="MS Mincho" w:hAnsi="MS Mincho"/>
                <w:sz w:val="20"/>
              </w:rPr>
            </w:pPr>
          </w:p>
        </w:tc>
        <w:tc>
          <w:tcPr>
            <w:tcW w:w="1628" w:type="dxa"/>
            <w:shd w:val="clear" w:color="auto" w:fill="auto"/>
          </w:tcPr>
          <w:p w14:paraId="1661C844" w14:textId="77777777" w:rsidR="00153A70" w:rsidRPr="00815E4B" w:rsidRDefault="00153A70" w:rsidP="00196258">
            <w:pPr>
              <w:pStyle w:val="NoSpacing"/>
              <w:rPr>
                <w:rFonts w:ascii="MS Mincho" w:eastAsia="MS Mincho" w:hAnsi="MS Mincho"/>
                <w:sz w:val="20"/>
              </w:rPr>
            </w:pPr>
          </w:p>
        </w:tc>
        <w:tc>
          <w:tcPr>
            <w:tcW w:w="1065" w:type="dxa"/>
            <w:shd w:val="clear" w:color="auto" w:fill="auto"/>
          </w:tcPr>
          <w:p w14:paraId="404C8609" w14:textId="77777777" w:rsidR="00153A70" w:rsidRPr="00815E4B" w:rsidRDefault="00153A70" w:rsidP="00196258">
            <w:pPr>
              <w:pStyle w:val="NoSpacing"/>
              <w:rPr>
                <w:rFonts w:ascii="MS Mincho" w:eastAsia="MS Mincho" w:hAnsi="MS Mincho"/>
                <w:sz w:val="20"/>
              </w:rPr>
            </w:pPr>
          </w:p>
        </w:tc>
      </w:tr>
      <w:tr w:rsidR="00BD6A64" w:rsidRPr="00815E4B" w14:paraId="6A9C49AE" w14:textId="77777777" w:rsidTr="00BD6A64">
        <w:trPr>
          <w:trHeight w:val="64"/>
        </w:trPr>
        <w:tc>
          <w:tcPr>
            <w:tcW w:w="950" w:type="dxa"/>
            <w:shd w:val="clear" w:color="auto" w:fill="auto"/>
          </w:tcPr>
          <w:p w14:paraId="7F30A7F4" w14:textId="77777777" w:rsidR="00153A70" w:rsidRPr="00815E4B" w:rsidRDefault="00153A70" w:rsidP="00196258">
            <w:pPr>
              <w:pStyle w:val="NoSpacing"/>
              <w:rPr>
                <w:rFonts w:ascii="MS Mincho" w:eastAsia="MS Mincho" w:hAnsi="MS Mincho"/>
                <w:b/>
              </w:rPr>
            </w:pPr>
            <w:proofErr w:type="spellStart"/>
            <w:r w:rsidRPr="00815E4B">
              <w:rPr>
                <w:rFonts w:ascii="MS Mincho" w:eastAsia="MS Mincho" w:hAnsi="MS Mincho"/>
                <w:b/>
              </w:rPr>
              <w:t>合計</w:t>
            </w:r>
            <w:proofErr w:type="spellEnd"/>
          </w:p>
        </w:tc>
        <w:tc>
          <w:tcPr>
            <w:tcW w:w="1001" w:type="dxa"/>
            <w:shd w:val="clear" w:color="auto" w:fill="auto"/>
          </w:tcPr>
          <w:p w14:paraId="08A837E0" w14:textId="72D6A371" w:rsidR="00BD6A64" w:rsidRPr="00815E4B" w:rsidRDefault="00BD6A64" w:rsidP="00196258">
            <w:pPr>
              <w:pStyle w:val="NoSpacing"/>
              <w:rPr>
                <w:rFonts w:ascii="MS Mincho" w:eastAsia="MS Mincho" w:hAnsi="MS Mincho"/>
                <w:sz w:val="20"/>
              </w:rPr>
            </w:pPr>
          </w:p>
        </w:tc>
        <w:tc>
          <w:tcPr>
            <w:tcW w:w="709" w:type="dxa"/>
            <w:shd w:val="clear" w:color="auto" w:fill="auto"/>
          </w:tcPr>
          <w:p w14:paraId="38744625" w14:textId="77777777" w:rsidR="00153A70" w:rsidRPr="00815E4B" w:rsidRDefault="00153A70" w:rsidP="00196258">
            <w:pPr>
              <w:pStyle w:val="NoSpacing"/>
              <w:rPr>
                <w:rFonts w:ascii="MS Mincho" w:eastAsia="MS Mincho" w:hAnsi="MS Mincho"/>
                <w:sz w:val="20"/>
              </w:rPr>
            </w:pPr>
          </w:p>
        </w:tc>
        <w:tc>
          <w:tcPr>
            <w:tcW w:w="818" w:type="dxa"/>
            <w:shd w:val="clear" w:color="auto" w:fill="auto"/>
          </w:tcPr>
          <w:p w14:paraId="5FB3D501" w14:textId="77777777" w:rsidR="00153A70" w:rsidRPr="00815E4B" w:rsidRDefault="00153A70" w:rsidP="00196258">
            <w:pPr>
              <w:pStyle w:val="NoSpacing"/>
              <w:rPr>
                <w:rFonts w:ascii="MS Mincho" w:eastAsia="MS Mincho" w:hAnsi="MS Mincho"/>
                <w:sz w:val="20"/>
              </w:rPr>
            </w:pPr>
          </w:p>
        </w:tc>
        <w:tc>
          <w:tcPr>
            <w:tcW w:w="660" w:type="dxa"/>
            <w:shd w:val="clear" w:color="auto" w:fill="auto"/>
          </w:tcPr>
          <w:p w14:paraId="10FF5FDB" w14:textId="77777777" w:rsidR="00153A70" w:rsidRPr="00815E4B" w:rsidRDefault="00153A70" w:rsidP="00196258">
            <w:pPr>
              <w:pStyle w:val="NoSpacing"/>
              <w:rPr>
                <w:rFonts w:ascii="MS Mincho" w:eastAsia="MS Mincho" w:hAnsi="MS Mincho"/>
                <w:sz w:val="20"/>
              </w:rPr>
            </w:pPr>
          </w:p>
        </w:tc>
        <w:tc>
          <w:tcPr>
            <w:tcW w:w="932" w:type="dxa"/>
            <w:shd w:val="clear" w:color="auto" w:fill="auto"/>
          </w:tcPr>
          <w:p w14:paraId="300D1BE4" w14:textId="77777777" w:rsidR="00153A70" w:rsidRPr="00815E4B" w:rsidRDefault="00153A70" w:rsidP="00196258">
            <w:pPr>
              <w:pStyle w:val="NoSpacing"/>
              <w:rPr>
                <w:rFonts w:ascii="MS Mincho" w:eastAsia="MS Mincho" w:hAnsi="MS Mincho"/>
                <w:sz w:val="20"/>
              </w:rPr>
            </w:pPr>
          </w:p>
        </w:tc>
        <w:tc>
          <w:tcPr>
            <w:tcW w:w="850" w:type="dxa"/>
            <w:shd w:val="clear" w:color="auto" w:fill="auto"/>
          </w:tcPr>
          <w:p w14:paraId="01F3D0AD" w14:textId="77777777" w:rsidR="00153A70" w:rsidRPr="00815E4B" w:rsidRDefault="00153A70" w:rsidP="00196258">
            <w:pPr>
              <w:pStyle w:val="NoSpacing"/>
              <w:rPr>
                <w:rFonts w:ascii="MS Mincho" w:eastAsia="MS Mincho" w:hAnsi="MS Mincho"/>
                <w:sz w:val="20"/>
              </w:rPr>
            </w:pPr>
          </w:p>
        </w:tc>
        <w:tc>
          <w:tcPr>
            <w:tcW w:w="709" w:type="dxa"/>
            <w:shd w:val="clear" w:color="auto" w:fill="auto"/>
          </w:tcPr>
          <w:p w14:paraId="01991DF8" w14:textId="77777777" w:rsidR="00153A70" w:rsidRPr="00815E4B" w:rsidRDefault="00153A70" w:rsidP="00196258">
            <w:pPr>
              <w:pStyle w:val="NoSpacing"/>
              <w:rPr>
                <w:rFonts w:ascii="MS Mincho" w:eastAsia="MS Mincho" w:hAnsi="MS Mincho"/>
                <w:sz w:val="20"/>
              </w:rPr>
            </w:pPr>
          </w:p>
        </w:tc>
        <w:tc>
          <w:tcPr>
            <w:tcW w:w="567" w:type="dxa"/>
            <w:shd w:val="clear" w:color="auto" w:fill="auto"/>
          </w:tcPr>
          <w:p w14:paraId="6A1F7182" w14:textId="77777777" w:rsidR="00153A70" w:rsidRPr="00815E4B" w:rsidRDefault="00153A70" w:rsidP="00196258">
            <w:pPr>
              <w:pStyle w:val="NoSpacing"/>
              <w:rPr>
                <w:rFonts w:ascii="MS Mincho" w:eastAsia="MS Mincho" w:hAnsi="MS Mincho"/>
                <w:sz w:val="20"/>
              </w:rPr>
            </w:pPr>
          </w:p>
        </w:tc>
        <w:tc>
          <w:tcPr>
            <w:tcW w:w="1628" w:type="dxa"/>
            <w:shd w:val="clear" w:color="auto" w:fill="auto"/>
          </w:tcPr>
          <w:p w14:paraId="535284D3" w14:textId="77777777" w:rsidR="00153A70" w:rsidRPr="00815E4B" w:rsidRDefault="00153A70" w:rsidP="00196258">
            <w:pPr>
              <w:pStyle w:val="NoSpacing"/>
              <w:rPr>
                <w:rFonts w:ascii="MS Mincho" w:eastAsia="MS Mincho" w:hAnsi="MS Mincho"/>
                <w:sz w:val="20"/>
              </w:rPr>
            </w:pPr>
          </w:p>
        </w:tc>
        <w:tc>
          <w:tcPr>
            <w:tcW w:w="1065" w:type="dxa"/>
            <w:shd w:val="clear" w:color="auto" w:fill="auto"/>
          </w:tcPr>
          <w:p w14:paraId="1FBE825F" w14:textId="77777777" w:rsidR="00153A70" w:rsidRPr="00815E4B" w:rsidRDefault="00153A70" w:rsidP="00196258">
            <w:pPr>
              <w:pStyle w:val="NoSpacing"/>
              <w:rPr>
                <w:rFonts w:ascii="MS Mincho" w:eastAsia="MS Mincho" w:hAnsi="MS Mincho"/>
                <w:sz w:val="20"/>
              </w:rPr>
            </w:pPr>
          </w:p>
        </w:tc>
      </w:tr>
      <w:tr w:rsidR="00153A70" w:rsidRPr="00815E4B" w14:paraId="508D4545" w14:textId="77777777" w:rsidTr="00BD6A64">
        <w:trPr>
          <w:trHeight w:val="64"/>
        </w:trPr>
        <w:tc>
          <w:tcPr>
            <w:tcW w:w="9889" w:type="dxa"/>
            <w:gridSpan w:val="11"/>
            <w:shd w:val="clear" w:color="auto" w:fill="auto"/>
          </w:tcPr>
          <w:p w14:paraId="08C389E1" w14:textId="77777777" w:rsidR="00153A70" w:rsidRPr="00815E4B" w:rsidRDefault="00153A70" w:rsidP="00196258">
            <w:pPr>
              <w:pStyle w:val="NoSpacing"/>
              <w:rPr>
                <w:rFonts w:ascii="MS Mincho" w:eastAsia="MS Mincho" w:hAnsi="MS Mincho"/>
                <w:lang w:eastAsia="ja-JP"/>
              </w:rPr>
            </w:pPr>
            <w:r w:rsidRPr="00815E4B">
              <w:rPr>
                <w:rFonts w:ascii="MS Mincho" w:eastAsia="MS Mincho" w:hAnsi="MS Mincho"/>
                <w:lang w:eastAsia="ja-JP"/>
              </w:rPr>
              <w:t>これは、摂取量および排出量の記録を毎回つけるために患者の病床で使用するワークシートです。総計は 24 時間水分出納バランスシート (24 Hour Fluid Balance Sheet) に記録します。</w:t>
            </w:r>
          </w:p>
        </w:tc>
      </w:tr>
      <w:tr w:rsidR="00153A70" w:rsidRPr="00815E4B" w14:paraId="26B32DA7" w14:textId="77777777" w:rsidTr="00BD6A64">
        <w:trPr>
          <w:trHeight w:val="64"/>
        </w:trPr>
        <w:tc>
          <w:tcPr>
            <w:tcW w:w="9889" w:type="dxa"/>
            <w:gridSpan w:val="11"/>
            <w:shd w:val="clear" w:color="auto" w:fill="auto"/>
          </w:tcPr>
          <w:p w14:paraId="56A73B50" w14:textId="77777777" w:rsidR="00153A70" w:rsidRPr="00815E4B" w:rsidRDefault="00153A70" w:rsidP="00196258">
            <w:pPr>
              <w:pStyle w:val="NoSpacing"/>
              <w:rPr>
                <w:rFonts w:ascii="MS Mincho" w:eastAsia="MS Mincho" w:hAnsi="MS Mincho"/>
                <w:lang w:eastAsia="ja-JP"/>
              </w:rPr>
            </w:pPr>
            <w:r w:rsidRPr="00815E4B">
              <w:rPr>
                <w:rFonts w:ascii="MS Mincho" w:eastAsia="MS Mincho" w:hAnsi="MS Mincho"/>
                <w:b/>
                <w:lang w:eastAsia="ja-JP"/>
              </w:rPr>
              <w:t>液量の単位変換:</w:t>
            </w:r>
            <w:r w:rsidRPr="00815E4B">
              <w:rPr>
                <w:rFonts w:ascii="MS Mincho" w:eastAsia="MS Mincho" w:hAnsi="MS Mincho"/>
                <w:lang w:eastAsia="ja-JP"/>
              </w:rPr>
              <w:t xml:space="preserve"> 1 cc = 1 ml  •  1 オンス = 30 ml  •  8 オンス = 240 ml  •  1 カップ = 8 オンス = 240 ml</w:t>
            </w:r>
          </w:p>
          <w:p w14:paraId="689B3E55" w14:textId="77777777" w:rsidR="00153A70" w:rsidRPr="00815E4B" w:rsidRDefault="00153A70" w:rsidP="00196258">
            <w:pPr>
              <w:pStyle w:val="NoSpacing"/>
              <w:rPr>
                <w:rFonts w:ascii="MS Mincho" w:eastAsia="MS Mincho" w:hAnsi="MS Mincho"/>
                <w:lang w:eastAsia="ja-JP"/>
              </w:rPr>
            </w:pPr>
            <w:r w:rsidRPr="00815E4B">
              <w:rPr>
                <w:rFonts w:ascii="MS Mincho" w:eastAsia="MS Mincho" w:hAnsi="MS Mincho"/>
                <w:lang w:eastAsia="ja-JP"/>
              </w:rPr>
              <w:lastRenderedPageBreak/>
              <w:t>• 4 カップ = 32 オンス = 1 クオートまたは 1 リットル = 1000 ml</w:t>
            </w:r>
          </w:p>
        </w:tc>
      </w:tr>
    </w:tbl>
    <w:p w14:paraId="081BE7F5" w14:textId="77777777" w:rsidR="00DA4634" w:rsidRPr="00815E4B" w:rsidRDefault="00DA4634" w:rsidP="00F8667A">
      <w:pPr>
        <w:pStyle w:val="NoSpacing"/>
        <w:rPr>
          <w:rFonts w:ascii="MS Mincho" w:eastAsia="MS Mincho" w:hAnsi="MS Mincho"/>
          <w:lang w:eastAsia="ja-JP"/>
        </w:rPr>
      </w:pPr>
    </w:p>
    <w:sectPr w:rsidR="00DA4634" w:rsidRPr="00815E4B" w:rsidSect="00A64199">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B4ED" w14:textId="77777777" w:rsidR="00476F7D" w:rsidRDefault="00476F7D" w:rsidP="00D94BC8">
      <w:r>
        <w:separator/>
      </w:r>
    </w:p>
    <w:p w14:paraId="2DC999C7" w14:textId="77777777" w:rsidR="00476F7D" w:rsidRDefault="00476F7D"/>
  </w:endnote>
  <w:endnote w:type="continuationSeparator" w:id="0">
    <w:p w14:paraId="3C0E4CEB" w14:textId="77777777" w:rsidR="00476F7D" w:rsidRDefault="00476F7D" w:rsidP="00D94BC8">
      <w:r>
        <w:continuationSeparator/>
      </w:r>
    </w:p>
    <w:p w14:paraId="0BA9989C" w14:textId="77777777" w:rsidR="00476F7D" w:rsidRDefault="00476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2700A4A1" w:rsidR="004A729E" w:rsidRPr="00815E4B" w:rsidRDefault="004A729E">
    <w:pPr>
      <w:pStyle w:val="Footer"/>
      <w:rPr>
        <w:rFonts w:ascii="MS Mincho" w:eastAsia="MS Mincho" w:hAnsi="MS Mincho"/>
        <w:color w:val="808080"/>
        <w:lang w:eastAsia="ja-JP"/>
      </w:rPr>
    </w:pPr>
    <w:r w:rsidRPr="00815E4B">
      <w:rPr>
        <w:rFonts w:ascii="MS Mincho" w:eastAsia="MS Mincho" w:hAnsi="MS Mincho"/>
        <w:color w:val="808080"/>
        <w:lang w:eastAsia="ja-JP"/>
      </w:rPr>
      <w:t>バージョン 1.0、2018 年 6 月</w:t>
    </w:r>
    <w:r w:rsidRPr="00815E4B">
      <w:rPr>
        <w:rFonts w:ascii="MS Mincho" w:eastAsia="MS Mincho" w:hAnsi="MS Mincho"/>
        <w:color w:val="808080"/>
        <w:lang w:eastAsia="ja-JP"/>
      </w:rPr>
      <w:tab/>
    </w:r>
    <w:r w:rsidRPr="00815E4B">
      <w:rPr>
        <w:rFonts w:ascii="MS Mincho" w:eastAsia="MS Mincho" w:hAnsi="MS Mincho"/>
        <w:color w:val="808080"/>
        <w:lang w:eastAsia="ja-JP"/>
      </w:rPr>
      <w:tab/>
    </w:r>
    <w:r w:rsidRPr="00815E4B">
      <w:rPr>
        <w:rFonts w:ascii="MS Mincho" w:eastAsia="MS Mincho" w:hAnsi="MS Mincho"/>
        <w:b/>
        <w:bCs/>
        <w:color w:val="808080"/>
        <w:sz w:val="24"/>
        <w:szCs w:val="24"/>
      </w:rPr>
      <w:fldChar w:fldCharType="begin"/>
    </w:r>
    <w:r w:rsidRPr="00815E4B">
      <w:rPr>
        <w:rFonts w:ascii="MS Mincho" w:eastAsia="MS Mincho" w:hAnsi="MS Mincho"/>
        <w:b/>
        <w:bCs/>
        <w:color w:val="808080"/>
        <w:lang w:eastAsia="ja-JP"/>
      </w:rPr>
      <w:instrText xml:space="preserve"> PAGE </w:instrText>
    </w:r>
    <w:r w:rsidRPr="00815E4B">
      <w:rPr>
        <w:rFonts w:ascii="MS Mincho" w:eastAsia="MS Mincho" w:hAnsi="MS Mincho"/>
        <w:b/>
        <w:bCs/>
        <w:color w:val="808080"/>
        <w:sz w:val="24"/>
        <w:szCs w:val="24"/>
      </w:rPr>
      <w:fldChar w:fldCharType="separate"/>
    </w:r>
    <w:r w:rsidR="00BA3EFB" w:rsidRPr="00815E4B">
      <w:rPr>
        <w:rFonts w:ascii="MS Mincho" w:eastAsia="MS Mincho" w:hAnsi="MS Mincho"/>
        <w:b/>
        <w:bCs/>
        <w:noProof/>
        <w:color w:val="808080"/>
        <w:lang w:eastAsia="ja-JP"/>
      </w:rPr>
      <w:t>2</w:t>
    </w:r>
    <w:r w:rsidRPr="00815E4B">
      <w:rPr>
        <w:rFonts w:ascii="MS Mincho" w:eastAsia="MS Mincho" w:hAnsi="MS Mincho"/>
        <w:b/>
        <w:bCs/>
        <w:color w:val="808080"/>
        <w:sz w:val="24"/>
        <w:szCs w:val="24"/>
      </w:rPr>
      <w:fldChar w:fldCharType="end"/>
    </w:r>
    <w:r w:rsidRPr="00815E4B">
      <w:rPr>
        <w:rFonts w:ascii="MS Mincho" w:eastAsia="MS Mincho" w:hAnsi="MS Mincho"/>
        <w:color w:val="808080"/>
        <w:lang w:eastAsia="ja-JP"/>
      </w:rPr>
      <w:t xml:space="preserve"> / </w:t>
    </w:r>
    <w:r w:rsidRPr="00815E4B">
      <w:rPr>
        <w:rFonts w:ascii="MS Mincho" w:eastAsia="MS Mincho" w:hAnsi="MS Mincho"/>
        <w:b/>
        <w:bCs/>
        <w:color w:val="808080"/>
        <w:sz w:val="24"/>
        <w:szCs w:val="24"/>
      </w:rPr>
      <w:fldChar w:fldCharType="begin"/>
    </w:r>
    <w:r w:rsidRPr="00815E4B">
      <w:rPr>
        <w:rFonts w:ascii="MS Mincho" w:eastAsia="MS Mincho" w:hAnsi="MS Mincho"/>
        <w:b/>
        <w:bCs/>
        <w:color w:val="808080"/>
        <w:lang w:eastAsia="ja-JP"/>
      </w:rPr>
      <w:instrText xml:space="preserve"> NUMPAGES  </w:instrText>
    </w:r>
    <w:r w:rsidRPr="00815E4B">
      <w:rPr>
        <w:rFonts w:ascii="MS Mincho" w:eastAsia="MS Mincho" w:hAnsi="MS Mincho"/>
        <w:b/>
        <w:bCs/>
        <w:color w:val="808080"/>
        <w:sz w:val="24"/>
        <w:szCs w:val="24"/>
      </w:rPr>
      <w:fldChar w:fldCharType="separate"/>
    </w:r>
    <w:r w:rsidR="00BA3EFB" w:rsidRPr="00815E4B">
      <w:rPr>
        <w:rFonts w:ascii="MS Mincho" w:eastAsia="MS Mincho" w:hAnsi="MS Mincho"/>
        <w:b/>
        <w:bCs/>
        <w:noProof/>
        <w:color w:val="808080"/>
        <w:lang w:eastAsia="ja-JP"/>
      </w:rPr>
      <w:t>6</w:t>
    </w:r>
    <w:r w:rsidRPr="00815E4B">
      <w:rPr>
        <w:rFonts w:ascii="MS Mincho" w:eastAsia="MS Mincho" w:hAnsi="MS Mincho"/>
        <w:b/>
        <w:bCs/>
        <w:color w:val="808080"/>
        <w:sz w:val="24"/>
        <w:szCs w:val="24"/>
      </w:rPr>
      <w:fldChar w:fldCharType="end"/>
    </w:r>
    <w:r w:rsidRPr="00815E4B">
      <w:rPr>
        <w:rFonts w:ascii="MS Mincho" w:eastAsia="MS Mincho" w:hAnsi="MS Mincho"/>
        <w:color w:val="808080"/>
        <w:lang w:eastAsia="ja-JP"/>
      </w:rPr>
      <w:t xml:space="preserve"> 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4FE92" w14:textId="77777777" w:rsidR="00476F7D" w:rsidRDefault="00476F7D" w:rsidP="00D94BC8">
      <w:r>
        <w:separator/>
      </w:r>
    </w:p>
    <w:p w14:paraId="6B571601" w14:textId="77777777" w:rsidR="00476F7D" w:rsidRDefault="00476F7D"/>
  </w:footnote>
  <w:footnote w:type="continuationSeparator" w:id="0">
    <w:p w14:paraId="5F39FFB3" w14:textId="77777777" w:rsidR="00476F7D" w:rsidRDefault="00476F7D" w:rsidP="00D94BC8">
      <w:r>
        <w:continuationSeparator/>
      </w:r>
    </w:p>
    <w:p w14:paraId="4F13612D" w14:textId="77777777" w:rsidR="00476F7D" w:rsidRDefault="00476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54D8D613" w:rsidR="00EB2908" w:rsidRPr="00815E4B" w:rsidRDefault="00807DBF" w:rsidP="00347466">
    <w:pPr>
      <w:pStyle w:val="Header"/>
      <w:jc w:val="right"/>
      <w:rPr>
        <w:rFonts w:ascii="MS Mincho" w:eastAsia="MS Mincho" w:hAnsi="MS Mincho"/>
        <w:b/>
        <w:color w:val="808080"/>
        <w:lang w:eastAsia="ja-JP"/>
      </w:rPr>
    </w:pPr>
    <w:r w:rsidRPr="00815E4B">
      <w:rPr>
        <w:rFonts w:ascii="MS Mincho" w:eastAsia="MS Mincho" w:hAnsi="MS Mincho"/>
        <w:color w:val="808080"/>
        <w:lang w:eastAsia="ja-JP"/>
      </w:rPr>
      <w:t xml:space="preserve">ナーシング アン シミュレータシナリオ </w:t>
    </w:r>
    <w:r w:rsidRPr="00815E4B">
      <w:rPr>
        <w:rFonts w:ascii="MS Mincho" w:eastAsia="MS Mincho" w:hAnsi="MS Mincho" w:cs="Calibri"/>
        <w:color w:val="808080"/>
        <w:lang w:eastAsia="ja-JP"/>
      </w:rPr>
      <w:t>•</w:t>
    </w:r>
    <w:r w:rsidRPr="00815E4B">
      <w:rPr>
        <w:rFonts w:ascii="MS Mincho" w:eastAsia="MS Mincho" w:hAnsi="MS Mincho"/>
        <w:color w:val="808080"/>
        <w:lang w:eastAsia="ja-JP"/>
      </w:rPr>
      <w:t xml:space="preserve"> 人工肛門のケア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MS Mincho" w:hAnsi="MS Mincho" w:cs="MS Mincho"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MS Mincho" w:hAnsi="MS Mincho" w:cs="MS Mincho"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MS Mincho" w:hAnsi="MS Mincho" w:cs="MS Mincho"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MS Mincho" w:hAnsi="MS Mincho" w:cs="MS Mincho"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MS Mincho" w:hAnsi="MS Mincho" w:cs="MS Mincho"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MS Mincho" w:hAnsi="MS Mincho" w:cs="MS Mincho"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MS Mincho"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8"/>
    <w:rsid w:val="0000298E"/>
    <w:rsid w:val="00004F58"/>
    <w:rsid w:val="000058EB"/>
    <w:rsid w:val="0000704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E0E"/>
    <w:rsid w:val="00096299"/>
    <w:rsid w:val="000A173A"/>
    <w:rsid w:val="000A3AC7"/>
    <w:rsid w:val="000A3C81"/>
    <w:rsid w:val="000A62C8"/>
    <w:rsid w:val="000A75F1"/>
    <w:rsid w:val="000B76EB"/>
    <w:rsid w:val="000C086A"/>
    <w:rsid w:val="000C2306"/>
    <w:rsid w:val="000C2745"/>
    <w:rsid w:val="000D0FA6"/>
    <w:rsid w:val="000D2E97"/>
    <w:rsid w:val="000D41B1"/>
    <w:rsid w:val="000E03BD"/>
    <w:rsid w:val="000E1AD1"/>
    <w:rsid w:val="000E299D"/>
    <w:rsid w:val="000E6512"/>
    <w:rsid w:val="000E7613"/>
    <w:rsid w:val="000E7650"/>
    <w:rsid w:val="000F5288"/>
    <w:rsid w:val="000F5891"/>
    <w:rsid w:val="000F7474"/>
    <w:rsid w:val="001025F9"/>
    <w:rsid w:val="001050DC"/>
    <w:rsid w:val="0010646C"/>
    <w:rsid w:val="00107DD4"/>
    <w:rsid w:val="001129D2"/>
    <w:rsid w:val="00122CFA"/>
    <w:rsid w:val="0012308E"/>
    <w:rsid w:val="00124EAB"/>
    <w:rsid w:val="001273F7"/>
    <w:rsid w:val="00130CBA"/>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59C9"/>
    <w:rsid w:val="001C60E1"/>
    <w:rsid w:val="001D2F9B"/>
    <w:rsid w:val="001D42FA"/>
    <w:rsid w:val="001D6486"/>
    <w:rsid w:val="001E24BC"/>
    <w:rsid w:val="001F0E05"/>
    <w:rsid w:val="001F2523"/>
    <w:rsid w:val="001F3906"/>
    <w:rsid w:val="001F3A6B"/>
    <w:rsid w:val="001F5672"/>
    <w:rsid w:val="001F6553"/>
    <w:rsid w:val="002003C0"/>
    <w:rsid w:val="00203B12"/>
    <w:rsid w:val="002041A1"/>
    <w:rsid w:val="002104A6"/>
    <w:rsid w:val="00212528"/>
    <w:rsid w:val="0021313E"/>
    <w:rsid w:val="00215E0B"/>
    <w:rsid w:val="00222B24"/>
    <w:rsid w:val="00225E7D"/>
    <w:rsid w:val="00227A92"/>
    <w:rsid w:val="00230728"/>
    <w:rsid w:val="002342EE"/>
    <w:rsid w:val="002361C5"/>
    <w:rsid w:val="0024045E"/>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C5922"/>
    <w:rsid w:val="002D220E"/>
    <w:rsid w:val="002D614C"/>
    <w:rsid w:val="002D63AD"/>
    <w:rsid w:val="002D7DE9"/>
    <w:rsid w:val="002E0C6E"/>
    <w:rsid w:val="002E2250"/>
    <w:rsid w:val="002E3615"/>
    <w:rsid w:val="002E6E7C"/>
    <w:rsid w:val="002E77B3"/>
    <w:rsid w:val="002E7A7C"/>
    <w:rsid w:val="002F0494"/>
    <w:rsid w:val="002F1382"/>
    <w:rsid w:val="002F45BA"/>
    <w:rsid w:val="002F46E5"/>
    <w:rsid w:val="0030263A"/>
    <w:rsid w:val="00303F3D"/>
    <w:rsid w:val="003059CF"/>
    <w:rsid w:val="0030682F"/>
    <w:rsid w:val="00313B04"/>
    <w:rsid w:val="00314003"/>
    <w:rsid w:val="00315C59"/>
    <w:rsid w:val="003213BB"/>
    <w:rsid w:val="0032289F"/>
    <w:rsid w:val="003237BF"/>
    <w:rsid w:val="00325D5C"/>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5CC3"/>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465C"/>
    <w:rsid w:val="0039518A"/>
    <w:rsid w:val="00395FAD"/>
    <w:rsid w:val="00396E75"/>
    <w:rsid w:val="003A1E19"/>
    <w:rsid w:val="003A4650"/>
    <w:rsid w:val="003A5D4A"/>
    <w:rsid w:val="003A7523"/>
    <w:rsid w:val="003B066E"/>
    <w:rsid w:val="003B1C8E"/>
    <w:rsid w:val="003B5F36"/>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002"/>
    <w:rsid w:val="004141FD"/>
    <w:rsid w:val="00417579"/>
    <w:rsid w:val="004277E4"/>
    <w:rsid w:val="00430C64"/>
    <w:rsid w:val="00430E6C"/>
    <w:rsid w:val="00433874"/>
    <w:rsid w:val="00435DB4"/>
    <w:rsid w:val="00440D36"/>
    <w:rsid w:val="00441C03"/>
    <w:rsid w:val="00442BB3"/>
    <w:rsid w:val="004445D6"/>
    <w:rsid w:val="0044490F"/>
    <w:rsid w:val="0044599D"/>
    <w:rsid w:val="00450778"/>
    <w:rsid w:val="00452416"/>
    <w:rsid w:val="00454947"/>
    <w:rsid w:val="004568DF"/>
    <w:rsid w:val="00462488"/>
    <w:rsid w:val="004628C0"/>
    <w:rsid w:val="0046631A"/>
    <w:rsid w:val="004711DC"/>
    <w:rsid w:val="00473AC1"/>
    <w:rsid w:val="00476ABC"/>
    <w:rsid w:val="00476F7D"/>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0D26"/>
    <w:rsid w:val="004C571B"/>
    <w:rsid w:val="004C741C"/>
    <w:rsid w:val="004C791E"/>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54B2"/>
    <w:rsid w:val="00536432"/>
    <w:rsid w:val="0053685B"/>
    <w:rsid w:val="00536CDC"/>
    <w:rsid w:val="00540B1E"/>
    <w:rsid w:val="00542088"/>
    <w:rsid w:val="00544C65"/>
    <w:rsid w:val="005454B2"/>
    <w:rsid w:val="00545F9F"/>
    <w:rsid w:val="00551A97"/>
    <w:rsid w:val="00553EA7"/>
    <w:rsid w:val="0055565A"/>
    <w:rsid w:val="00556AF7"/>
    <w:rsid w:val="00560221"/>
    <w:rsid w:val="00561B11"/>
    <w:rsid w:val="00561B60"/>
    <w:rsid w:val="005626E5"/>
    <w:rsid w:val="0056489B"/>
    <w:rsid w:val="00565452"/>
    <w:rsid w:val="00567085"/>
    <w:rsid w:val="00570355"/>
    <w:rsid w:val="00572271"/>
    <w:rsid w:val="00575336"/>
    <w:rsid w:val="00583399"/>
    <w:rsid w:val="00583527"/>
    <w:rsid w:val="005872EC"/>
    <w:rsid w:val="005936F6"/>
    <w:rsid w:val="00595744"/>
    <w:rsid w:val="005A1277"/>
    <w:rsid w:val="005A2469"/>
    <w:rsid w:val="005A3443"/>
    <w:rsid w:val="005A3613"/>
    <w:rsid w:val="005A5233"/>
    <w:rsid w:val="005A5CE4"/>
    <w:rsid w:val="005A7354"/>
    <w:rsid w:val="005B2D39"/>
    <w:rsid w:val="005B39C1"/>
    <w:rsid w:val="005B58EF"/>
    <w:rsid w:val="005C0696"/>
    <w:rsid w:val="005C682A"/>
    <w:rsid w:val="005C747F"/>
    <w:rsid w:val="005C7BFA"/>
    <w:rsid w:val="005D1698"/>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2A4"/>
    <w:rsid w:val="00621878"/>
    <w:rsid w:val="00621B57"/>
    <w:rsid w:val="00624DF1"/>
    <w:rsid w:val="00630080"/>
    <w:rsid w:val="00631635"/>
    <w:rsid w:val="00634D22"/>
    <w:rsid w:val="00640C87"/>
    <w:rsid w:val="0064132D"/>
    <w:rsid w:val="006465B5"/>
    <w:rsid w:val="00647C64"/>
    <w:rsid w:val="00650990"/>
    <w:rsid w:val="00655E17"/>
    <w:rsid w:val="00660223"/>
    <w:rsid w:val="00660F23"/>
    <w:rsid w:val="006618F7"/>
    <w:rsid w:val="00667327"/>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2404"/>
    <w:rsid w:val="007266C9"/>
    <w:rsid w:val="0073213B"/>
    <w:rsid w:val="00733D1C"/>
    <w:rsid w:val="00734299"/>
    <w:rsid w:val="00734726"/>
    <w:rsid w:val="007417CD"/>
    <w:rsid w:val="00741B11"/>
    <w:rsid w:val="00746BB1"/>
    <w:rsid w:val="00746BF0"/>
    <w:rsid w:val="0075117E"/>
    <w:rsid w:val="00752890"/>
    <w:rsid w:val="00754AFE"/>
    <w:rsid w:val="00760230"/>
    <w:rsid w:val="00765329"/>
    <w:rsid w:val="007654D6"/>
    <w:rsid w:val="00770838"/>
    <w:rsid w:val="007724E7"/>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2FAB"/>
    <w:rsid w:val="007C394B"/>
    <w:rsid w:val="007C5273"/>
    <w:rsid w:val="007C5A32"/>
    <w:rsid w:val="007C5FB2"/>
    <w:rsid w:val="007C70F7"/>
    <w:rsid w:val="007D19E7"/>
    <w:rsid w:val="007D3CE8"/>
    <w:rsid w:val="007D499C"/>
    <w:rsid w:val="007D67D8"/>
    <w:rsid w:val="007E1272"/>
    <w:rsid w:val="007F1762"/>
    <w:rsid w:val="007F4423"/>
    <w:rsid w:val="00807DBF"/>
    <w:rsid w:val="00810FC2"/>
    <w:rsid w:val="00812015"/>
    <w:rsid w:val="008140AD"/>
    <w:rsid w:val="00814F12"/>
    <w:rsid w:val="008152E6"/>
    <w:rsid w:val="00815B48"/>
    <w:rsid w:val="00815E4B"/>
    <w:rsid w:val="008200FD"/>
    <w:rsid w:val="00822804"/>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2C44"/>
    <w:rsid w:val="00855AD2"/>
    <w:rsid w:val="008600B9"/>
    <w:rsid w:val="0086021B"/>
    <w:rsid w:val="008603EC"/>
    <w:rsid w:val="00860683"/>
    <w:rsid w:val="00863AB5"/>
    <w:rsid w:val="00864429"/>
    <w:rsid w:val="0087253E"/>
    <w:rsid w:val="00873756"/>
    <w:rsid w:val="00873782"/>
    <w:rsid w:val="008756A2"/>
    <w:rsid w:val="00876A2F"/>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3F6D"/>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57034"/>
    <w:rsid w:val="0096352C"/>
    <w:rsid w:val="00965402"/>
    <w:rsid w:val="009666F0"/>
    <w:rsid w:val="0097076F"/>
    <w:rsid w:val="00971118"/>
    <w:rsid w:val="009719B1"/>
    <w:rsid w:val="00972CCC"/>
    <w:rsid w:val="00973814"/>
    <w:rsid w:val="00980528"/>
    <w:rsid w:val="009854ED"/>
    <w:rsid w:val="009863EF"/>
    <w:rsid w:val="009864A9"/>
    <w:rsid w:val="009913B2"/>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1B95"/>
    <w:rsid w:val="009E5F0E"/>
    <w:rsid w:val="009F1FDB"/>
    <w:rsid w:val="009F352F"/>
    <w:rsid w:val="009F4011"/>
    <w:rsid w:val="009F4629"/>
    <w:rsid w:val="009F4984"/>
    <w:rsid w:val="009F58D0"/>
    <w:rsid w:val="009F655A"/>
    <w:rsid w:val="009F7224"/>
    <w:rsid w:val="00A003C5"/>
    <w:rsid w:val="00A0048E"/>
    <w:rsid w:val="00A012E7"/>
    <w:rsid w:val="00A01F7B"/>
    <w:rsid w:val="00A040F0"/>
    <w:rsid w:val="00A0602A"/>
    <w:rsid w:val="00A07112"/>
    <w:rsid w:val="00A17880"/>
    <w:rsid w:val="00A21B1E"/>
    <w:rsid w:val="00A247A9"/>
    <w:rsid w:val="00A24B5D"/>
    <w:rsid w:val="00A25C94"/>
    <w:rsid w:val="00A275EF"/>
    <w:rsid w:val="00A31C8A"/>
    <w:rsid w:val="00A47B20"/>
    <w:rsid w:val="00A50D58"/>
    <w:rsid w:val="00A54E0E"/>
    <w:rsid w:val="00A56A60"/>
    <w:rsid w:val="00A57528"/>
    <w:rsid w:val="00A62E3C"/>
    <w:rsid w:val="00A64199"/>
    <w:rsid w:val="00A67302"/>
    <w:rsid w:val="00A7256F"/>
    <w:rsid w:val="00A72B50"/>
    <w:rsid w:val="00A749DF"/>
    <w:rsid w:val="00A77210"/>
    <w:rsid w:val="00A83098"/>
    <w:rsid w:val="00A84B4F"/>
    <w:rsid w:val="00A91EB3"/>
    <w:rsid w:val="00A92923"/>
    <w:rsid w:val="00A93B1B"/>
    <w:rsid w:val="00AA1200"/>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B0124F"/>
    <w:rsid w:val="00B014CD"/>
    <w:rsid w:val="00B02ADB"/>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8F0"/>
    <w:rsid w:val="00BA0920"/>
    <w:rsid w:val="00BA3EFB"/>
    <w:rsid w:val="00BA4C77"/>
    <w:rsid w:val="00BA4F53"/>
    <w:rsid w:val="00BA63EE"/>
    <w:rsid w:val="00BA6AB9"/>
    <w:rsid w:val="00BB3FEB"/>
    <w:rsid w:val="00BB4171"/>
    <w:rsid w:val="00BB62EA"/>
    <w:rsid w:val="00BC0634"/>
    <w:rsid w:val="00BC1524"/>
    <w:rsid w:val="00BC5106"/>
    <w:rsid w:val="00BC6AD0"/>
    <w:rsid w:val="00BD0211"/>
    <w:rsid w:val="00BD0B30"/>
    <w:rsid w:val="00BD3776"/>
    <w:rsid w:val="00BD5DF9"/>
    <w:rsid w:val="00BD6A64"/>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1289"/>
    <w:rsid w:val="00C959D4"/>
    <w:rsid w:val="00C9779E"/>
    <w:rsid w:val="00CA246D"/>
    <w:rsid w:val="00CA2D9F"/>
    <w:rsid w:val="00CA3B19"/>
    <w:rsid w:val="00CA3D96"/>
    <w:rsid w:val="00CA49FA"/>
    <w:rsid w:val="00CA5D9D"/>
    <w:rsid w:val="00CA7109"/>
    <w:rsid w:val="00CB2647"/>
    <w:rsid w:val="00CC2F02"/>
    <w:rsid w:val="00CC5F65"/>
    <w:rsid w:val="00CD63E3"/>
    <w:rsid w:val="00CD7487"/>
    <w:rsid w:val="00CE0020"/>
    <w:rsid w:val="00CE3DBE"/>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55FA"/>
    <w:rsid w:val="00D25D62"/>
    <w:rsid w:val="00D275AD"/>
    <w:rsid w:val="00D305F5"/>
    <w:rsid w:val="00D308DA"/>
    <w:rsid w:val="00D345E2"/>
    <w:rsid w:val="00D40F44"/>
    <w:rsid w:val="00D41163"/>
    <w:rsid w:val="00D4343F"/>
    <w:rsid w:val="00D44F7B"/>
    <w:rsid w:val="00D4545B"/>
    <w:rsid w:val="00D47F25"/>
    <w:rsid w:val="00D53F96"/>
    <w:rsid w:val="00D540C9"/>
    <w:rsid w:val="00D55EE4"/>
    <w:rsid w:val="00D61FFD"/>
    <w:rsid w:val="00D6419C"/>
    <w:rsid w:val="00D701A0"/>
    <w:rsid w:val="00D702C3"/>
    <w:rsid w:val="00D711E8"/>
    <w:rsid w:val="00D9182F"/>
    <w:rsid w:val="00D94BC8"/>
    <w:rsid w:val="00D95FCD"/>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136C"/>
    <w:rsid w:val="00E14D73"/>
    <w:rsid w:val="00E17577"/>
    <w:rsid w:val="00E176CE"/>
    <w:rsid w:val="00E177FA"/>
    <w:rsid w:val="00E22D00"/>
    <w:rsid w:val="00E266E6"/>
    <w:rsid w:val="00E44E0B"/>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B7BEE"/>
    <w:rsid w:val="00EC2FFA"/>
    <w:rsid w:val="00EC4E04"/>
    <w:rsid w:val="00ED1CC3"/>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6AD2"/>
    <w:rsid w:val="00F509C7"/>
    <w:rsid w:val="00F52695"/>
    <w:rsid w:val="00F52F33"/>
    <w:rsid w:val="00F57F0C"/>
    <w:rsid w:val="00F60550"/>
    <w:rsid w:val="00F606BB"/>
    <w:rsid w:val="00F6214D"/>
    <w:rsid w:val="00F654B4"/>
    <w:rsid w:val="00F70B33"/>
    <w:rsid w:val="00F70CA8"/>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8D3C433"/>
  <w15:docId w15:val="{BA3B4243-9E9F-4E9C-B5C3-AA8CA808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MS Mincho"/>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E9"/>
    <w:pPr>
      <w:spacing w:before="120"/>
    </w:pPr>
    <w:rPr>
      <w:sz w:val="22"/>
      <w:lang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MS Mincho"/>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 w:type="paragraph" w:styleId="Revision">
    <w:name w:val="Revision"/>
    <w:hidden/>
    <w:uiPriority w:val="99"/>
    <w:semiHidden/>
    <w:rsid w:val="002C592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stomyuk.org/information/managing-your-colost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trix.rcn.org.uk/__data/assets/pdf_file/0010/272854/0035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520A7-8ACD-4097-A64D-9FFAF9F5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593</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Britt Holst Lisbjerg</cp:lastModifiedBy>
  <cp:revision>2</cp:revision>
  <cp:lastPrinted>2018-06-21T09:43:00Z</cp:lastPrinted>
  <dcterms:created xsi:type="dcterms:W3CDTF">2018-11-19T10:35:00Z</dcterms:created>
  <dcterms:modified xsi:type="dcterms:W3CDTF">2018-11-19T10:35:00Z</dcterms:modified>
  <cp:category/>
</cp:coreProperties>
</file>